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4" r:href="rId5" o:title=""/>
          </v:shape>
        </w:pict>
      </w:r>
    </w:p>
    <w:p w:rsidR="00581FA1" w:rsidRPr="009A2B7F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0C3D57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:rsidR="00581FA1" w:rsidP="00581FA1" w14:paraId="2B46D08F" w14:textId="77777777">
      <w:pPr>
        <w:pStyle w:val="Caption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:rsidR="00581FA1" w:rsidP="00581FA1" w14:paraId="56BBC44E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:rsidR="00581FA1" w14:paraId="7C66D3AD" w14:textId="77777777">
      <w:pPr>
        <w:rPr>
          <w:sz w:val="26"/>
          <w:szCs w:val="26"/>
          <w:lang w:val="lv-LV"/>
        </w:rPr>
      </w:pPr>
    </w:p>
    <w:p w:rsidR="00D1509A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D1509A" w:rsidRPr="002E316A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0075DA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D1509A" w:rsidRPr="000075DA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0075DA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14.11.2024.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0075DA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0075DA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DIKS-24-62-nos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1DC61D7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747" w:type="dxa"/>
        <w:jc w:val="center"/>
        <w:tblLayout w:type="fixed"/>
        <w:tblLook w:val="0000"/>
      </w:tblPr>
      <w:tblGrid>
        <w:gridCol w:w="9747"/>
      </w:tblGrid>
      <w:tr w14:paraId="76AD1B4D" w14:textId="77777777" w:rsidTr="00D3350E">
        <w:tblPrEx>
          <w:tblW w:w="9747" w:type="dxa"/>
          <w:jc w:val="center"/>
          <w:tblLayout w:type="fixed"/>
          <w:tblLook w:val="0000"/>
        </w:tblPrEx>
        <w:trPr>
          <w:jc w:val="center"/>
        </w:trPr>
        <w:tc>
          <w:tcPr>
            <w:tcW w:w="9747" w:type="dxa"/>
          </w:tcPr>
          <w:p w:rsidR="00D1509A" w:rsidRPr="00D3350E" w:rsidP="00D3350E" w14:paraId="5466613C" w14:textId="51845EF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D3350E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D3350E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D3350E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D3350E">
              <w:rPr>
                <w:b/>
                <w:bCs/>
                <w:sz w:val="26"/>
                <w:szCs w:val="26"/>
                <w:lang w:val="lv-LV"/>
              </w:rPr>
              <w:t>Rīgas vokālās mūzikas konkursa “Balsis 2025”, gatavojoties XIII Latvijas Skolu jaunatnes dziesmu un deju svētkiem, nolikums</w:t>
            </w:r>
            <w:r w:rsidRPr="00D3350E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3350E" w:rsidRPr="001F213F" w:rsidP="00D3350E" w14:paraId="318E1578" w14:textId="77777777">
      <w:pPr>
        <w:ind w:firstLine="720"/>
        <w:jc w:val="both"/>
        <w:rPr>
          <w:sz w:val="26"/>
          <w:szCs w:val="26"/>
          <w:lang w:val="lv-LV"/>
        </w:rPr>
      </w:pPr>
    </w:p>
    <w:p w:rsidR="00D3350E" w:rsidRPr="001F213F" w:rsidP="001140B6" w14:paraId="32DA632D" w14:textId="77777777">
      <w:pPr>
        <w:pStyle w:val="Heading1"/>
        <w:numPr>
          <w:ilvl w:val="0"/>
          <w:numId w:val="4"/>
        </w:numPr>
        <w:tabs>
          <w:tab w:val="left" w:pos="284"/>
          <w:tab w:val="num" w:pos="360"/>
        </w:tabs>
        <w:ind w:left="0" w:firstLine="0"/>
        <w:rPr>
          <w:b/>
          <w:bCs/>
          <w:color w:val="auto"/>
          <w:sz w:val="26"/>
          <w:szCs w:val="26"/>
        </w:rPr>
      </w:pPr>
      <w:r w:rsidRPr="001F213F">
        <w:rPr>
          <w:b/>
          <w:bCs/>
          <w:color w:val="auto"/>
          <w:sz w:val="26"/>
          <w:szCs w:val="26"/>
        </w:rPr>
        <w:t>Vispārīgie</w:t>
      </w:r>
      <w:r w:rsidRPr="001F213F">
        <w:rPr>
          <w:b/>
          <w:bCs/>
          <w:color w:val="auto"/>
          <w:sz w:val="26"/>
          <w:szCs w:val="26"/>
        </w:rPr>
        <w:t xml:space="preserve"> </w:t>
      </w:r>
      <w:r w:rsidRPr="001F213F">
        <w:rPr>
          <w:b/>
          <w:bCs/>
          <w:color w:val="auto"/>
          <w:sz w:val="26"/>
          <w:szCs w:val="26"/>
        </w:rPr>
        <w:t>jautājumi</w:t>
      </w:r>
    </w:p>
    <w:p w:rsidR="00D3350E" w:rsidRPr="001F213F" w:rsidP="00D3350E" w14:paraId="7F1B933B" w14:textId="77777777">
      <w:pPr>
        <w:rPr>
          <w:sz w:val="26"/>
          <w:szCs w:val="26"/>
          <w:lang w:val="lv-LV"/>
        </w:rPr>
      </w:pPr>
    </w:p>
    <w:p w:rsidR="00D3350E" w:rsidP="001140B6" w14:paraId="5FEC2F20" w14:textId="38BFBB39">
      <w:pPr>
        <w:numPr>
          <w:ilvl w:val="0"/>
          <w:numId w:val="1"/>
        </w:numPr>
        <w:tabs>
          <w:tab w:val="left" w:pos="426"/>
          <w:tab w:val="left" w:pos="851"/>
        </w:tabs>
        <w:spacing w:line="249" w:lineRule="auto"/>
        <w:ind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>Šis nolikums izstrādāts, pamatojoties uz Valsts izglītības satura centra (turpmāk – VISC) nolikumu</w:t>
      </w:r>
      <w:r w:rsidRPr="001F213F">
        <w:rPr>
          <w:b/>
          <w:bCs/>
          <w:sz w:val="26"/>
          <w:szCs w:val="26"/>
          <w:lang w:val="lv-LV"/>
        </w:rPr>
        <w:t xml:space="preserve"> “</w:t>
      </w:r>
      <w:r w:rsidRPr="001F213F">
        <w:rPr>
          <w:sz w:val="26"/>
          <w:szCs w:val="26"/>
          <w:lang w:val="lv-LV"/>
        </w:rPr>
        <w:t>XIII Latvijas Skolu jaunatnes dziesmu un deju svētku Vokālās mūzikas konkurss “Balsis 2025””, kas apstiprināts ar VISC 2024.</w:t>
      </w:r>
      <w:r>
        <w:rPr>
          <w:sz w:val="26"/>
          <w:szCs w:val="26"/>
          <w:lang w:val="lv-LV"/>
        </w:rPr>
        <w:t> </w:t>
      </w:r>
      <w:r w:rsidRPr="001F213F">
        <w:rPr>
          <w:sz w:val="26"/>
          <w:szCs w:val="26"/>
          <w:lang w:val="lv-LV"/>
        </w:rPr>
        <w:t>gada 7. oktobra rīkojumu Nr. 4.1</w:t>
      </w:r>
      <w:r w:rsidRPr="001F213F">
        <w:rPr>
          <w:sz w:val="26"/>
          <w:szCs w:val="26"/>
          <w:lang w:val="lv-LV"/>
        </w:rPr>
        <w:noBreakHyphen/>
        <w:t>07/66, un nosaka kārtību, kādā norisinās Rīgas</w:t>
      </w:r>
      <w:r>
        <w:rPr>
          <w:sz w:val="26"/>
          <w:szCs w:val="26"/>
          <w:lang w:val="lv-LV"/>
        </w:rPr>
        <w:t xml:space="preserve"> kultūras un</w:t>
      </w:r>
      <w:r w:rsidRPr="001F213F">
        <w:rPr>
          <w:sz w:val="26"/>
          <w:szCs w:val="26"/>
          <w:lang w:val="lv-LV"/>
        </w:rPr>
        <w:t xml:space="preserve"> </w:t>
      </w:r>
      <w:r w:rsidRPr="004A16DE">
        <w:rPr>
          <w:sz w:val="26"/>
          <w:szCs w:val="26"/>
          <w:lang w:val="lv-LV"/>
        </w:rPr>
        <w:t>izglītības</w:t>
      </w:r>
      <w:r w:rsidRPr="001F213F">
        <w:rPr>
          <w:sz w:val="26"/>
          <w:szCs w:val="26"/>
          <w:lang w:val="lv-LV"/>
        </w:rPr>
        <w:t xml:space="preserve"> iestāžu (turpmāk – Iestādes) </w:t>
      </w:r>
      <w:r>
        <w:rPr>
          <w:sz w:val="26"/>
          <w:szCs w:val="26"/>
          <w:lang w:val="lv-LV"/>
        </w:rPr>
        <w:t>audzēkņu</w:t>
      </w:r>
      <w:r w:rsidRPr="001F213F">
        <w:rPr>
          <w:sz w:val="26"/>
          <w:szCs w:val="26"/>
          <w:lang w:val="lv-LV"/>
        </w:rPr>
        <w:t xml:space="preserve"> (turpmāk – Dalībnieki) vokālās mūzikas konkurss “Balsis 2025” (turpmāk – Konkurss).</w:t>
      </w:r>
    </w:p>
    <w:p w:rsidR="00D3350E" w:rsidRPr="001F213F" w:rsidP="00D3350E" w14:paraId="02D8BFA9" w14:textId="77777777">
      <w:pPr>
        <w:tabs>
          <w:tab w:val="left" w:pos="426"/>
          <w:tab w:val="left" w:pos="993"/>
        </w:tabs>
        <w:spacing w:line="249" w:lineRule="auto"/>
        <w:ind w:left="567" w:right="18"/>
        <w:jc w:val="both"/>
        <w:rPr>
          <w:sz w:val="26"/>
          <w:szCs w:val="26"/>
          <w:lang w:val="lv-LV"/>
        </w:rPr>
      </w:pPr>
    </w:p>
    <w:p w:rsidR="00D3350E" w:rsidP="001140B6" w14:paraId="503D727D" w14:textId="7777777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line="249" w:lineRule="auto"/>
        <w:ind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>Konkursa mērķi ir veicināt Dalībnieku pašizpausmi un kompetences mūzikā, iesaistīties Dziesmu un deju svētku tradīcijas saglabāšanā, gatavojoties XIII Latvijas Skolu jaunatnes dziesmu un deju svētkiem (turpmāk – Svētki).</w:t>
      </w:r>
    </w:p>
    <w:p w:rsidR="00D3350E" w:rsidRPr="001F213F" w:rsidP="00D3350E" w14:paraId="605DF2D0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sz w:val="26"/>
          <w:szCs w:val="26"/>
          <w:lang w:val="lv-LV"/>
        </w:rPr>
      </w:pPr>
    </w:p>
    <w:p w:rsidR="00D3350E" w:rsidRPr="001F213F" w:rsidP="001140B6" w14:paraId="0F38F865" w14:textId="7777777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16" w:line="249" w:lineRule="auto"/>
        <w:ind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>Konkursa uzdevumi:</w:t>
      </w:r>
    </w:p>
    <w:p w:rsidR="00D3350E" w:rsidRPr="001F213F" w:rsidP="00D3350E" w14:paraId="179E0493" w14:textId="77777777">
      <w:pPr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6"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>veicināt Rīgas valstspilsētas</w:t>
      </w:r>
      <w:r>
        <w:rPr>
          <w:sz w:val="26"/>
          <w:szCs w:val="26"/>
          <w:lang w:val="lv-LV"/>
        </w:rPr>
        <w:t xml:space="preserve"> </w:t>
      </w:r>
      <w:r w:rsidRPr="001F213F">
        <w:rPr>
          <w:sz w:val="26"/>
          <w:szCs w:val="26"/>
          <w:lang w:val="lv-LV"/>
        </w:rPr>
        <w:t xml:space="preserve">vokālo ansambļu radošo darbību un izaugsmi, </w:t>
      </w:r>
      <w:r>
        <w:rPr>
          <w:sz w:val="26"/>
          <w:szCs w:val="26"/>
          <w:lang w:val="lv-LV"/>
        </w:rPr>
        <w:t>sekmēt Dalībnieku interesi par vokālo mākslu;</w:t>
      </w:r>
    </w:p>
    <w:p w:rsidR="00D3350E" w:rsidRPr="001F213F" w:rsidP="00D3350E" w14:paraId="242232A0" w14:textId="77777777">
      <w:pPr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6"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 xml:space="preserve">attīstīt vokālās muzicēšanas prasmes, īpaši sekmējot izpildījumu </w:t>
      </w:r>
      <w:r w:rsidRPr="001F213F">
        <w:rPr>
          <w:i/>
          <w:iCs/>
          <w:sz w:val="26"/>
          <w:szCs w:val="26"/>
          <w:lang w:val="lv-LV"/>
        </w:rPr>
        <w:t>a cappella</w:t>
      </w:r>
      <w:r w:rsidRPr="001F213F">
        <w:rPr>
          <w:sz w:val="26"/>
          <w:szCs w:val="26"/>
          <w:lang w:val="lv-LV"/>
        </w:rPr>
        <w:t>, nodrošināt iespējas uzstāties, pilnveidot skatuves pieredzi un akustiskās muzicēšanas tradīciju;</w:t>
      </w:r>
    </w:p>
    <w:p w:rsidR="00D3350E" w:rsidP="00D3350E" w14:paraId="4EFCF8F1" w14:textId="77777777">
      <w:pPr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>novērtēt Dalībnieku sniegumu un gatavojoties Svētkiem, izvirzīt Konkursa II kārtai;</w:t>
      </w:r>
    </w:p>
    <w:p w:rsidR="00D3350E" w:rsidRPr="001F213F" w:rsidP="00D3350E" w14:paraId="59E72711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sz w:val="26"/>
          <w:szCs w:val="26"/>
          <w:lang w:val="lv-LV"/>
        </w:rPr>
      </w:pPr>
    </w:p>
    <w:p w:rsidR="00D3350E" w:rsidRPr="00D2321D" w:rsidP="001140B6" w14:paraId="13D29823" w14:textId="77777777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</w:tabs>
        <w:spacing w:line="249" w:lineRule="auto"/>
        <w:ind w:right="18" w:firstLine="567"/>
        <w:jc w:val="both"/>
        <w:rPr>
          <w:color w:val="000000"/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 xml:space="preserve">Konkursu organizē Rīgas valstspilsētas pašvaldības Izglītības, kultūras un sporta </w:t>
      </w:r>
      <w:r w:rsidRPr="00790C53">
        <w:rPr>
          <w:sz w:val="26"/>
          <w:szCs w:val="26"/>
          <w:lang w:val="lv-LV"/>
        </w:rPr>
        <w:t xml:space="preserve">departamenta (turpmāk – Departaments) Sporta un jaunatnes pārvalde (turpmāk – Pārvalde) sadarbībā ar </w:t>
      </w:r>
      <w:r>
        <w:rPr>
          <w:sz w:val="26"/>
          <w:szCs w:val="26"/>
          <w:lang w:val="lv-LV"/>
        </w:rPr>
        <w:t>Rīgas b</w:t>
      </w:r>
      <w:r w:rsidRPr="00790C53">
        <w:rPr>
          <w:sz w:val="26"/>
          <w:szCs w:val="26"/>
          <w:lang w:val="lv-LV"/>
        </w:rPr>
        <w:t>ērnu un jauniešu centra “Laimīte” Rīgas Interešu izglītības metodisko centru (turpmāk – Centrs).</w:t>
      </w:r>
    </w:p>
    <w:p w:rsidR="00D3350E" w:rsidRPr="00790C53" w:rsidP="00D3350E" w14:paraId="11232BD8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color w:val="000000"/>
          <w:sz w:val="26"/>
          <w:szCs w:val="26"/>
          <w:lang w:val="lv-LV"/>
        </w:rPr>
      </w:pPr>
    </w:p>
    <w:p w:rsidR="00D3350E" w:rsidRPr="00790C53" w:rsidP="001140B6" w14:paraId="0D55A8A2" w14:textId="0FB075DE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240" w:line="249" w:lineRule="auto"/>
        <w:ind w:right="18" w:firstLine="567"/>
        <w:jc w:val="both"/>
        <w:rPr>
          <w:sz w:val="26"/>
          <w:szCs w:val="26"/>
          <w:lang w:val="lv-LV"/>
        </w:rPr>
      </w:pPr>
      <w:r w:rsidRPr="00790C53">
        <w:rPr>
          <w:sz w:val="26"/>
          <w:szCs w:val="26"/>
          <w:lang w:val="lv-LV"/>
        </w:rPr>
        <w:t xml:space="preserve">Atbildīgā par Konkursa norisi Centra galvenā speciāliste Arta Grīna, tālrunis 29557442, e-pasts </w:t>
      </w:r>
      <w:r w:rsidRPr="00D3350E">
        <w:rPr>
          <w:sz w:val="26"/>
          <w:szCs w:val="26"/>
          <w:lang w:val="lv-LV"/>
        </w:rPr>
        <w:t>agrina@edu.riga.lv</w:t>
      </w:r>
      <w:r w:rsidRPr="00790C53">
        <w:rPr>
          <w:sz w:val="26"/>
          <w:szCs w:val="26"/>
          <w:lang w:val="lv-LV"/>
        </w:rPr>
        <w:t>.</w:t>
      </w:r>
    </w:p>
    <w:p w:rsidR="00D3350E" w:rsidRPr="00790C53" w:rsidP="001140B6" w14:paraId="2A32F3F1" w14:textId="1775E809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240" w:line="249" w:lineRule="auto"/>
        <w:ind w:right="18" w:firstLine="567"/>
        <w:jc w:val="both"/>
        <w:rPr>
          <w:sz w:val="26"/>
          <w:szCs w:val="26"/>
          <w:lang w:val="lv-LV"/>
        </w:rPr>
      </w:pPr>
      <w:r w:rsidRPr="00790C53">
        <w:rPr>
          <w:sz w:val="26"/>
          <w:szCs w:val="26"/>
          <w:lang w:val="lv-LV"/>
        </w:rPr>
        <w:t xml:space="preserve">Konkursa nolikums tiek publicēts tīmekļvietnē </w:t>
      </w:r>
      <w:r w:rsidRPr="00D3350E">
        <w:rPr>
          <w:sz w:val="26"/>
          <w:szCs w:val="26"/>
          <w:lang w:val="lv-LV"/>
        </w:rPr>
        <w:t>www.intereses.lv</w:t>
      </w:r>
      <w:r w:rsidR="0080004D">
        <w:rPr>
          <w:sz w:val="26"/>
          <w:szCs w:val="26"/>
          <w:lang w:val="lv-LV"/>
        </w:rPr>
        <w:t>.</w:t>
      </w:r>
    </w:p>
    <w:p w:rsidR="00D3350E" w:rsidRPr="00790C53" w:rsidP="00D3350E" w14:paraId="7FC53B04" w14:textId="77777777">
      <w:pPr>
        <w:pStyle w:val="Heading1"/>
        <w:numPr>
          <w:ilvl w:val="0"/>
          <w:numId w:val="4"/>
        </w:numPr>
        <w:tabs>
          <w:tab w:val="left" w:pos="284"/>
          <w:tab w:val="num" w:pos="360"/>
        </w:tabs>
        <w:spacing w:after="240"/>
        <w:ind w:left="0" w:firstLine="0"/>
        <w:rPr>
          <w:b/>
          <w:bCs/>
          <w:sz w:val="26"/>
          <w:szCs w:val="26"/>
          <w:lang w:val="lv-LV"/>
        </w:rPr>
      </w:pPr>
      <w:r w:rsidRPr="00790C53">
        <w:rPr>
          <w:b/>
          <w:bCs/>
          <w:sz w:val="26"/>
          <w:szCs w:val="26"/>
          <w:lang w:val="lv-LV"/>
        </w:rPr>
        <w:t>Konkursa norises vieta, laiks un dalībnieki</w:t>
      </w:r>
    </w:p>
    <w:p w:rsidR="00D3350E" w:rsidRPr="00790C53" w:rsidP="001140B6" w14:paraId="4C75F9D2" w14:textId="21B69F5A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line="259" w:lineRule="auto"/>
        <w:ind w:firstLine="567"/>
        <w:jc w:val="left"/>
        <w:rPr>
          <w:szCs w:val="26"/>
        </w:rPr>
      </w:pPr>
      <w:r w:rsidRPr="00790C53">
        <w:rPr>
          <w:szCs w:val="26"/>
        </w:rPr>
        <w:t>Konkurss noti</w:t>
      </w:r>
      <w:r w:rsidR="009767AE">
        <w:rPr>
          <w:szCs w:val="26"/>
        </w:rPr>
        <w:t>e</w:t>
      </w:r>
      <w:r w:rsidRPr="00790C53">
        <w:rPr>
          <w:szCs w:val="26"/>
        </w:rPr>
        <w:t xml:space="preserve">k </w:t>
      </w:r>
      <w:r>
        <w:rPr>
          <w:szCs w:val="26"/>
        </w:rPr>
        <w:t>trīs</w:t>
      </w:r>
      <w:r w:rsidRPr="00790C53">
        <w:rPr>
          <w:szCs w:val="26"/>
        </w:rPr>
        <w:t xml:space="preserve"> kārtās</w:t>
      </w:r>
      <w:r w:rsidRPr="00790C53">
        <w:rPr>
          <w:b/>
          <w:bCs/>
          <w:szCs w:val="26"/>
        </w:rPr>
        <w:t>:</w:t>
      </w:r>
    </w:p>
    <w:p w:rsidR="00D3350E" w:rsidRPr="00790C53" w:rsidP="00D3350E" w14:paraId="64FDC062" w14:textId="43DE6C42">
      <w:pPr>
        <w:pStyle w:val="ListParagraph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0" w:line="259" w:lineRule="auto"/>
        <w:ind w:left="0" w:firstLine="567"/>
        <w:jc w:val="left"/>
        <w:rPr>
          <w:color w:val="auto"/>
          <w:szCs w:val="26"/>
        </w:rPr>
      </w:pPr>
      <w:r w:rsidRPr="00790C53">
        <w:rPr>
          <w:color w:val="auto"/>
          <w:szCs w:val="26"/>
        </w:rPr>
        <w:t xml:space="preserve"> Konkursa I kārta Rīgas rajonos/priekšpilsētās noti</w:t>
      </w:r>
      <w:r w:rsidR="009767AE">
        <w:rPr>
          <w:color w:val="auto"/>
          <w:szCs w:val="26"/>
        </w:rPr>
        <w:t>e</w:t>
      </w:r>
      <w:r w:rsidRPr="00790C53">
        <w:rPr>
          <w:color w:val="auto"/>
          <w:szCs w:val="26"/>
        </w:rPr>
        <w:t>k:</w:t>
      </w:r>
    </w:p>
    <w:p w:rsidR="00D3350E" w:rsidRPr="001140B6" w:rsidP="00D3350E" w14:paraId="75CA5A4C" w14:textId="7581EE16">
      <w:pPr>
        <w:pStyle w:val="ListParagraph"/>
        <w:numPr>
          <w:ilvl w:val="2"/>
          <w:numId w:val="1"/>
        </w:numPr>
        <w:tabs>
          <w:tab w:val="left" w:pos="0"/>
          <w:tab w:val="left" w:pos="426"/>
          <w:tab w:val="left" w:pos="993"/>
          <w:tab w:val="left" w:pos="1276"/>
        </w:tabs>
        <w:spacing w:after="0" w:line="259" w:lineRule="auto"/>
        <w:ind w:left="0" w:firstLine="567"/>
        <w:rPr>
          <w:color w:val="auto"/>
          <w:szCs w:val="26"/>
        </w:rPr>
      </w:pPr>
      <w:r w:rsidRPr="001140B6">
        <w:rPr>
          <w:color w:val="auto"/>
          <w:szCs w:val="26"/>
          <w:shd w:val="clear" w:color="auto" w:fill="FFFFFF"/>
        </w:rPr>
        <w:t xml:space="preserve">Zemgales priekšpilsētas, Latgales priekšpilsētas, Kurzemes rajona B grupas vokālie ansambļi 2025. gada 13. februārī plkst.14.00 Rīgas bērnu un jauniešu centrā “Altona” Altonavas ielā 6, Rīgā, </w:t>
      </w:r>
    </w:p>
    <w:p w:rsidR="00D3350E" w:rsidRPr="001140B6" w:rsidP="00D3350E" w14:paraId="6EF7089F" w14:textId="1497AFD8">
      <w:pPr>
        <w:pStyle w:val="ListParagraph"/>
        <w:numPr>
          <w:ilvl w:val="2"/>
          <w:numId w:val="1"/>
        </w:numPr>
        <w:tabs>
          <w:tab w:val="left" w:pos="0"/>
          <w:tab w:val="left" w:pos="426"/>
          <w:tab w:val="left" w:pos="993"/>
          <w:tab w:val="left" w:pos="1276"/>
        </w:tabs>
        <w:spacing w:after="0" w:line="259" w:lineRule="auto"/>
        <w:ind w:left="0" w:firstLine="567"/>
        <w:rPr>
          <w:color w:val="auto"/>
          <w:szCs w:val="26"/>
        </w:rPr>
      </w:pPr>
      <w:r w:rsidRPr="001140B6">
        <w:rPr>
          <w:color w:val="auto"/>
          <w:szCs w:val="26"/>
          <w:shd w:val="clear" w:color="auto" w:fill="FFFFFF"/>
        </w:rPr>
        <w:t>Centra rajona, Ziemeļu rajona, Vidzemes priekšpilsētas B grupas vokālie ansambļi 2025. gada 14. februārī plkst.14.00 Rīgas bērnu un jauniešu centrā “Auseklis” Silciema ielā 3, Rīgā,</w:t>
      </w:r>
    </w:p>
    <w:p w:rsidR="00D3350E" w:rsidRPr="001140B6" w:rsidP="00D3350E" w14:paraId="1612B513" w14:textId="1A41A09A">
      <w:pPr>
        <w:pStyle w:val="ListParagraph"/>
        <w:numPr>
          <w:ilvl w:val="2"/>
          <w:numId w:val="1"/>
        </w:numPr>
        <w:tabs>
          <w:tab w:val="left" w:pos="0"/>
          <w:tab w:val="left" w:pos="426"/>
          <w:tab w:val="left" w:pos="993"/>
          <w:tab w:val="left" w:pos="1276"/>
        </w:tabs>
        <w:spacing w:after="0" w:line="259" w:lineRule="auto"/>
        <w:ind w:left="0" w:firstLine="567"/>
        <w:rPr>
          <w:color w:val="auto"/>
          <w:szCs w:val="26"/>
        </w:rPr>
      </w:pPr>
      <w:r w:rsidRPr="001140B6">
        <w:rPr>
          <w:color w:val="auto"/>
          <w:szCs w:val="26"/>
        </w:rPr>
        <w:t>visu rajonu un priekšpilsētu A grupas kolektīvi 2025. gada 15. februārī plkst.11.00 Rīgas pamatskolā “Rīdze”, Krišjāņa Valdemāra ielā 2, Rīgā;</w:t>
      </w:r>
    </w:p>
    <w:p w:rsidR="00D3350E" w:rsidRPr="001140B6" w:rsidP="00D3350E" w14:paraId="66B95060" w14:textId="67CA025A">
      <w:pPr>
        <w:pStyle w:val="ListParagraph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0" w:line="259" w:lineRule="auto"/>
        <w:ind w:left="0" w:firstLine="567"/>
        <w:rPr>
          <w:color w:val="auto"/>
          <w:szCs w:val="26"/>
        </w:rPr>
      </w:pPr>
      <w:r w:rsidRPr="001140B6">
        <w:rPr>
          <w:color w:val="auto"/>
          <w:szCs w:val="26"/>
        </w:rPr>
        <w:t xml:space="preserve"> Konkursa II kārta noti</w:t>
      </w:r>
      <w:r w:rsidR="009767AE">
        <w:rPr>
          <w:color w:val="auto"/>
          <w:szCs w:val="26"/>
        </w:rPr>
        <w:t>e</w:t>
      </w:r>
      <w:r w:rsidRPr="001140B6">
        <w:rPr>
          <w:color w:val="auto"/>
          <w:szCs w:val="26"/>
        </w:rPr>
        <w:t xml:space="preserve">k </w:t>
      </w:r>
      <w:r w:rsidRPr="001140B6">
        <w:rPr>
          <w:color w:val="auto"/>
          <w:szCs w:val="26"/>
        </w:rPr>
        <w:t>Ziemeļrīgas</w:t>
      </w:r>
      <w:r w:rsidRPr="001140B6">
        <w:rPr>
          <w:color w:val="auto"/>
          <w:szCs w:val="26"/>
        </w:rPr>
        <w:t xml:space="preserve"> Kultūras apvienības VEF Kultūras pils Kamerzālē, Ropažu ielā 2, Rīgā:</w:t>
      </w:r>
    </w:p>
    <w:p w:rsidR="00D3350E" w:rsidRPr="001140B6" w:rsidP="00D3350E" w14:paraId="6E4D4EBC" w14:textId="027FA24C">
      <w:pPr>
        <w:pStyle w:val="ListParagraph"/>
        <w:numPr>
          <w:ilvl w:val="2"/>
          <w:numId w:val="1"/>
        </w:numPr>
        <w:tabs>
          <w:tab w:val="left" w:pos="0"/>
          <w:tab w:val="left" w:pos="426"/>
          <w:tab w:val="left" w:pos="993"/>
          <w:tab w:val="left" w:pos="1276"/>
        </w:tabs>
        <w:spacing w:after="0" w:line="259" w:lineRule="auto"/>
        <w:ind w:left="0" w:firstLine="567"/>
        <w:rPr>
          <w:color w:val="auto"/>
          <w:szCs w:val="26"/>
        </w:rPr>
      </w:pPr>
      <w:r w:rsidRPr="001140B6">
        <w:rPr>
          <w:color w:val="auto"/>
          <w:szCs w:val="26"/>
        </w:rPr>
        <w:t>A grupa 2025. gada 4. martā plkst.14.00,</w:t>
      </w:r>
    </w:p>
    <w:p w:rsidR="00D3350E" w:rsidRPr="001140B6" w:rsidP="00D3350E" w14:paraId="26D276AA" w14:textId="074F8897">
      <w:pPr>
        <w:pStyle w:val="ListParagraph"/>
        <w:numPr>
          <w:ilvl w:val="2"/>
          <w:numId w:val="1"/>
        </w:numPr>
        <w:tabs>
          <w:tab w:val="left" w:pos="0"/>
          <w:tab w:val="left" w:pos="426"/>
          <w:tab w:val="left" w:pos="993"/>
          <w:tab w:val="left" w:pos="1276"/>
        </w:tabs>
        <w:spacing w:after="0" w:line="259" w:lineRule="auto"/>
        <w:ind w:left="0" w:firstLine="567"/>
        <w:rPr>
          <w:color w:val="auto"/>
          <w:szCs w:val="26"/>
        </w:rPr>
      </w:pPr>
      <w:r w:rsidRPr="001140B6">
        <w:rPr>
          <w:color w:val="auto"/>
          <w:szCs w:val="26"/>
        </w:rPr>
        <w:t>B grupa 2025. gada 3. martā plkst.14.00;</w:t>
      </w:r>
    </w:p>
    <w:p w:rsidR="00D3350E" w:rsidRPr="001140B6" w:rsidP="00D3350E" w14:paraId="731F0EAD" w14:textId="77777777">
      <w:pPr>
        <w:pStyle w:val="ListParagraph"/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1276"/>
        </w:tabs>
        <w:spacing w:after="0" w:line="259" w:lineRule="auto"/>
        <w:ind w:left="0" w:firstLine="567"/>
        <w:rPr>
          <w:color w:val="auto"/>
          <w:szCs w:val="26"/>
        </w:rPr>
      </w:pPr>
      <w:r w:rsidRPr="001140B6">
        <w:rPr>
          <w:color w:val="auto"/>
          <w:szCs w:val="26"/>
        </w:rPr>
        <w:t xml:space="preserve"> Konkursa III kārta – fināla konkurss notiek 2025. gada 30. aprīlī Rīgas valstspilsētas pašvaldības iestādē “Kultūras un tautas mākslas centrs “Mazā ģilde””.</w:t>
      </w:r>
    </w:p>
    <w:p w:rsidR="00D3350E" w:rsidRPr="001140B6" w:rsidP="00D3350E" w14:paraId="09830886" w14:textId="77777777">
      <w:pPr>
        <w:tabs>
          <w:tab w:val="left" w:pos="0"/>
          <w:tab w:val="left" w:pos="426"/>
          <w:tab w:val="left" w:pos="993"/>
        </w:tabs>
        <w:spacing w:line="259" w:lineRule="auto"/>
        <w:ind w:firstLine="567"/>
        <w:rPr>
          <w:sz w:val="26"/>
          <w:szCs w:val="26"/>
          <w:lang w:val="lv-LV"/>
        </w:rPr>
      </w:pPr>
    </w:p>
    <w:p w:rsidR="00D3350E" w:rsidRPr="001140B6" w:rsidP="001140B6" w14:paraId="02EAB1F5" w14:textId="77777777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59" w:lineRule="auto"/>
        <w:ind w:firstLine="567"/>
        <w:rPr>
          <w:color w:val="auto"/>
          <w:szCs w:val="26"/>
        </w:rPr>
      </w:pPr>
      <w:r w:rsidRPr="001140B6">
        <w:rPr>
          <w:color w:val="auto"/>
          <w:szCs w:val="26"/>
        </w:rPr>
        <w:t>Konkursā piedalās Iestāžu vokālie ansambļi, sākot ar vokālo duetu (jaunākajā grupā), trio (vidējā un vecākajā grupā) līdz ansamblim, kura sastāvā ir ne vairāk kā 12 dalībnieki.</w:t>
      </w:r>
    </w:p>
    <w:p w:rsidR="00D3350E" w:rsidRPr="001140B6" w:rsidP="00D3350E" w14:paraId="00B9BD1A" w14:textId="77777777">
      <w:pPr>
        <w:pStyle w:val="ListParagraph"/>
        <w:tabs>
          <w:tab w:val="left" w:pos="0"/>
          <w:tab w:val="left" w:pos="426"/>
          <w:tab w:val="left" w:pos="993"/>
        </w:tabs>
        <w:spacing w:after="0" w:line="259" w:lineRule="auto"/>
        <w:ind w:left="0" w:firstLine="567"/>
        <w:jc w:val="left"/>
        <w:rPr>
          <w:color w:val="auto"/>
          <w:szCs w:val="26"/>
        </w:rPr>
      </w:pPr>
    </w:p>
    <w:p w:rsidR="00D3350E" w:rsidRPr="001140B6" w:rsidP="001140B6" w14:paraId="709851A8" w14:textId="77777777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59" w:lineRule="auto"/>
        <w:ind w:firstLine="567"/>
        <w:rPr>
          <w:color w:val="auto"/>
          <w:szCs w:val="26"/>
        </w:rPr>
      </w:pPr>
      <w:r w:rsidRPr="001140B6">
        <w:rPr>
          <w:color w:val="auto"/>
          <w:szCs w:val="26"/>
        </w:rPr>
        <w:t>Vokālo ansambļu iedalījums grupās:</w:t>
      </w:r>
    </w:p>
    <w:p w:rsidR="00D3350E" w:rsidRPr="001140B6" w:rsidP="00D3350E" w14:paraId="1E81883F" w14:textId="77777777">
      <w:pPr>
        <w:pStyle w:val="ListParagraph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0" w:line="259" w:lineRule="auto"/>
        <w:ind w:left="0" w:firstLine="567"/>
        <w:rPr>
          <w:color w:val="auto"/>
          <w:szCs w:val="26"/>
        </w:rPr>
      </w:pPr>
      <w:r w:rsidRPr="001140B6">
        <w:rPr>
          <w:color w:val="auto"/>
          <w:szCs w:val="26"/>
        </w:rPr>
        <w:t>A grupa – vispārējās izglītības iestāžu ar padziļinātu mūzikas programmu apguvi, profesionālās ievirzes mūzikas izglītības iestāžu, kultūras iestāžu un profesionālās vidējās mūzikas izglītības iestāžu vokālie ansambļi;</w:t>
      </w:r>
    </w:p>
    <w:p w:rsidR="00D3350E" w:rsidRPr="00790C53" w:rsidP="00D3350E" w14:paraId="6A54A709" w14:textId="77777777">
      <w:pPr>
        <w:pStyle w:val="ListParagraph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0" w:line="259" w:lineRule="auto"/>
        <w:ind w:left="0" w:firstLine="567"/>
        <w:rPr>
          <w:szCs w:val="26"/>
        </w:rPr>
      </w:pPr>
      <w:r w:rsidRPr="00790C53">
        <w:rPr>
          <w:szCs w:val="26"/>
        </w:rPr>
        <w:t xml:space="preserve">B grupa – vispārējās izglītības, speciālās izglītības, interešu izglītības un </w:t>
      </w:r>
      <w:r w:rsidRPr="00790C53">
        <w:rPr>
          <w:rStyle w:val="Strong"/>
          <w:szCs w:val="26"/>
        </w:rPr>
        <w:t xml:space="preserve">profesionālās izglītības </w:t>
      </w:r>
      <w:r w:rsidRPr="009C589D">
        <w:rPr>
          <w:rStyle w:val="Strong"/>
          <w:color w:val="auto"/>
          <w:szCs w:val="26"/>
        </w:rPr>
        <w:t xml:space="preserve">iestāžu </w:t>
      </w:r>
      <w:r w:rsidRPr="009C589D">
        <w:rPr>
          <w:color w:val="auto"/>
          <w:szCs w:val="26"/>
        </w:rPr>
        <w:t>(</w:t>
      </w:r>
      <w:r>
        <w:rPr>
          <w:color w:val="auto"/>
          <w:szCs w:val="26"/>
        </w:rPr>
        <w:t xml:space="preserve">izņemot </w:t>
      </w:r>
      <w:r w:rsidRPr="00790C53">
        <w:rPr>
          <w:szCs w:val="26"/>
        </w:rPr>
        <w:t>profesionālās ievirzes mūzikas izglītības iestāžu</w:t>
      </w:r>
      <w:r w:rsidRPr="009C589D">
        <w:rPr>
          <w:color w:val="auto"/>
          <w:szCs w:val="26"/>
        </w:rPr>
        <w:t xml:space="preserve">) </w:t>
      </w:r>
      <w:r w:rsidRPr="00790C53">
        <w:rPr>
          <w:szCs w:val="26"/>
        </w:rPr>
        <w:t>vokālie ansambļi.</w:t>
      </w:r>
    </w:p>
    <w:p w:rsidR="00D3350E" w:rsidRPr="00790C53" w:rsidP="00D3350E" w14:paraId="4C98EF6B" w14:textId="77777777">
      <w:pPr>
        <w:pStyle w:val="ListParagraph"/>
        <w:tabs>
          <w:tab w:val="left" w:pos="0"/>
          <w:tab w:val="left" w:pos="426"/>
          <w:tab w:val="left" w:pos="993"/>
        </w:tabs>
        <w:spacing w:after="0" w:line="259" w:lineRule="auto"/>
        <w:ind w:left="567" w:firstLine="0"/>
        <w:rPr>
          <w:szCs w:val="26"/>
        </w:rPr>
      </w:pPr>
    </w:p>
    <w:p w:rsidR="00D3350E" w:rsidRPr="00790C53" w:rsidP="00D3350E" w14:paraId="2225ABF9" w14:textId="77777777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59" w:lineRule="auto"/>
        <w:ind w:firstLine="567"/>
        <w:rPr>
          <w:szCs w:val="26"/>
        </w:rPr>
      </w:pPr>
      <w:r w:rsidRPr="00790C53">
        <w:rPr>
          <w:szCs w:val="26"/>
        </w:rPr>
        <w:t>Dalībnieku vecuma grupas:</w:t>
      </w:r>
    </w:p>
    <w:p w:rsidR="00D3350E" w:rsidRPr="00790C53" w:rsidP="00D3350E" w14:paraId="1A43299B" w14:textId="4BC9242A">
      <w:pPr>
        <w:pStyle w:val="ListParagraph"/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1276"/>
        </w:tabs>
        <w:spacing w:after="0" w:line="259" w:lineRule="auto"/>
        <w:ind w:left="0" w:firstLine="567"/>
        <w:rPr>
          <w:szCs w:val="26"/>
        </w:rPr>
      </w:pPr>
      <w:r w:rsidRPr="00790C53">
        <w:rPr>
          <w:szCs w:val="26"/>
        </w:rPr>
        <w:t>jaunākā grupa (1.-4.</w:t>
      </w:r>
      <w:r w:rsidR="009767AE">
        <w:rPr>
          <w:szCs w:val="26"/>
        </w:rPr>
        <w:t xml:space="preserve"> </w:t>
      </w:r>
      <w:r w:rsidRPr="00790C53">
        <w:rPr>
          <w:szCs w:val="26"/>
        </w:rPr>
        <w:t>klase);</w:t>
      </w:r>
    </w:p>
    <w:p w:rsidR="00D3350E" w:rsidRPr="00790C53" w:rsidP="00D3350E" w14:paraId="1D9FD0FD" w14:textId="7E7D478E">
      <w:pPr>
        <w:pStyle w:val="ListParagraph"/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1276"/>
        </w:tabs>
        <w:spacing w:after="0" w:line="259" w:lineRule="auto"/>
        <w:ind w:left="0" w:firstLine="567"/>
        <w:rPr>
          <w:szCs w:val="26"/>
        </w:rPr>
      </w:pPr>
      <w:r w:rsidRPr="00790C53">
        <w:rPr>
          <w:szCs w:val="26"/>
        </w:rPr>
        <w:t>vidējā grupa (5.-9.</w:t>
      </w:r>
      <w:r w:rsidR="009767AE">
        <w:rPr>
          <w:szCs w:val="26"/>
        </w:rPr>
        <w:t xml:space="preserve"> </w:t>
      </w:r>
      <w:r w:rsidRPr="00790C53">
        <w:rPr>
          <w:szCs w:val="26"/>
        </w:rPr>
        <w:t>klase);</w:t>
      </w:r>
    </w:p>
    <w:p w:rsidR="00D3350E" w:rsidRPr="00790C53" w:rsidP="00D3350E" w14:paraId="17213DCC" w14:textId="272F0CCC">
      <w:pPr>
        <w:pStyle w:val="ListParagraph"/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1276"/>
        </w:tabs>
        <w:spacing w:after="0" w:line="259" w:lineRule="auto"/>
        <w:ind w:left="0" w:firstLine="567"/>
        <w:rPr>
          <w:szCs w:val="26"/>
        </w:rPr>
      </w:pPr>
      <w:r w:rsidRPr="00790C53">
        <w:rPr>
          <w:szCs w:val="26"/>
        </w:rPr>
        <w:t>vecākā grupa (10.-12.</w:t>
      </w:r>
      <w:r w:rsidR="009767AE">
        <w:rPr>
          <w:szCs w:val="26"/>
        </w:rPr>
        <w:t xml:space="preserve"> </w:t>
      </w:r>
      <w:r w:rsidRPr="00790C53">
        <w:rPr>
          <w:szCs w:val="26"/>
        </w:rPr>
        <w:t>klase un Iestāžu audzēkņi līdz 25 gadu vecumam).</w:t>
      </w:r>
    </w:p>
    <w:p w:rsidR="00D3350E" w:rsidRPr="00790C53" w:rsidP="00D3350E" w14:paraId="714C8450" w14:textId="77777777">
      <w:pPr>
        <w:pStyle w:val="ListParagraph"/>
        <w:tabs>
          <w:tab w:val="left" w:pos="0"/>
          <w:tab w:val="left" w:pos="426"/>
          <w:tab w:val="left" w:pos="993"/>
        </w:tabs>
        <w:spacing w:after="0" w:line="259" w:lineRule="auto"/>
        <w:ind w:left="0" w:firstLine="567"/>
        <w:rPr>
          <w:szCs w:val="26"/>
        </w:rPr>
      </w:pPr>
    </w:p>
    <w:p w:rsidR="00D3350E" w:rsidRPr="00790C53" w:rsidP="00D3350E" w14:paraId="1F7CDCA9" w14:textId="77777777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319" w:line="259" w:lineRule="auto"/>
        <w:ind w:right="18" w:firstLine="567"/>
        <w:rPr>
          <w:szCs w:val="26"/>
        </w:rPr>
      </w:pPr>
      <w:r w:rsidRPr="00790C53">
        <w:rPr>
          <w:szCs w:val="26"/>
        </w:rPr>
        <w:t>Vokālos ansambļus var komplektēt arī no dažāda vecuma grupu Dalībniekiem. Piederību pie kādas no minētajām vecuma grupām nosaka pēc Dalībnieku vecuma pārsvara principa.</w:t>
      </w:r>
    </w:p>
    <w:p w:rsidR="00D3350E" w:rsidRPr="00790C53" w:rsidP="00D3350E" w14:paraId="142A12F1" w14:textId="77777777">
      <w:pPr>
        <w:pStyle w:val="ListParagraph"/>
        <w:tabs>
          <w:tab w:val="left" w:pos="0"/>
          <w:tab w:val="left" w:pos="426"/>
          <w:tab w:val="left" w:pos="993"/>
        </w:tabs>
        <w:spacing w:after="319" w:line="259" w:lineRule="auto"/>
        <w:ind w:left="0" w:right="18" w:firstLine="567"/>
        <w:rPr>
          <w:szCs w:val="26"/>
        </w:rPr>
      </w:pPr>
    </w:p>
    <w:p w:rsidR="00D3350E" w:rsidRPr="00790C53" w:rsidP="00D3350E" w14:paraId="2D256F55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right="17" w:firstLine="207"/>
        <w:rPr>
          <w:szCs w:val="26"/>
        </w:rPr>
      </w:pPr>
      <w:r w:rsidRPr="00790C53">
        <w:rPr>
          <w:szCs w:val="26"/>
        </w:rPr>
        <w:t xml:space="preserve">Dalībnieki var būt tikai attiecīgās Iestādes </w:t>
      </w:r>
      <w:r>
        <w:rPr>
          <w:szCs w:val="26"/>
        </w:rPr>
        <w:t>audzēkņi</w:t>
      </w:r>
      <w:r w:rsidRPr="00790C53">
        <w:rPr>
          <w:szCs w:val="26"/>
        </w:rPr>
        <w:t>.</w:t>
      </w:r>
      <w:r>
        <w:rPr>
          <w:szCs w:val="26"/>
        </w:rPr>
        <w:t xml:space="preserve"> </w:t>
      </w:r>
    </w:p>
    <w:p w:rsidR="00D3350E" w:rsidRPr="00790C53" w:rsidP="00D3350E" w14:paraId="102CEA2C" w14:textId="77777777">
      <w:pPr>
        <w:tabs>
          <w:tab w:val="left" w:pos="0"/>
          <w:tab w:val="left" w:pos="426"/>
          <w:tab w:val="left" w:pos="993"/>
        </w:tabs>
        <w:ind w:right="17"/>
        <w:rPr>
          <w:color w:val="000000"/>
          <w:sz w:val="26"/>
          <w:szCs w:val="26"/>
          <w:lang w:val="lv-LV"/>
        </w:rPr>
      </w:pPr>
    </w:p>
    <w:p w:rsidR="00D3350E" w:rsidRPr="001F213F" w:rsidP="00D3350E" w14:paraId="262048BE" w14:textId="77777777">
      <w:pPr>
        <w:pStyle w:val="Heading1"/>
        <w:numPr>
          <w:ilvl w:val="0"/>
          <w:numId w:val="4"/>
        </w:numPr>
        <w:tabs>
          <w:tab w:val="num" w:pos="360"/>
        </w:tabs>
        <w:ind w:left="0" w:firstLine="0"/>
        <w:rPr>
          <w:b/>
          <w:bCs/>
          <w:color w:val="auto"/>
          <w:sz w:val="26"/>
          <w:szCs w:val="26"/>
          <w:lang w:val="lv-LV"/>
        </w:rPr>
      </w:pPr>
      <w:r w:rsidRPr="001F213F">
        <w:rPr>
          <w:b/>
          <w:bCs/>
          <w:color w:val="auto"/>
          <w:sz w:val="26"/>
          <w:szCs w:val="26"/>
          <w:lang w:val="lv-LV"/>
        </w:rPr>
        <w:t>Konkursa repertuārs un dalības nosacījumi</w:t>
      </w:r>
    </w:p>
    <w:p w:rsidR="00D3350E" w:rsidRPr="001F213F" w:rsidP="00D3350E" w14:paraId="3F9361B0" w14:textId="77777777">
      <w:pPr>
        <w:tabs>
          <w:tab w:val="left" w:pos="0"/>
          <w:tab w:val="left" w:pos="426"/>
          <w:tab w:val="left" w:pos="993"/>
        </w:tabs>
        <w:ind w:right="17" w:firstLine="207"/>
        <w:rPr>
          <w:sz w:val="26"/>
          <w:szCs w:val="26"/>
          <w:lang w:val="lv-LV"/>
        </w:rPr>
      </w:pPr>
    </w:p>
    <w:p w:rsidR="00D3350E" w:rsidRPr="001F213F" w:rsidP="00D3350E" w14:paraId="14176D6A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right="17" w:firstLine="207"/>
        <w:rPr>
          <w:color w:val="auto"/>
          <w:szCs w:val="26"/>
        </w:rPr>
      </w:pPr>
      <w:r w:rsidRPr="001F213F">
        <w:rPr>
          <w:color w:val="auto"/>
          <w:szCs w:val="26"/>
        </w:rPr>
        <w:t xml:space="preserve">Konkursa I un II kārtai </w:t>
      </w:r>
      <w:r>
        <w:rPr>
          <w:color w:val="auto"/>
          <w:szCs w:val="26"/>
        </w:rPr>
        <w:t>v</w:t>
      </w:r>
      <w:r w:rsidRPr="001F213F">
        <w:rPr>
          <w:color w:val="auto"/>
          <w:szCs w:val="26"/>
        </w:rPr>
        <w:t>okālie ansambļi sagatavo trīs dziesmas:</w:t>
      </w:r>
    </w:p>
    <w:p w:rsidR="00D3350E" w:rsidRPr="001F213F" w:rsidP="00D3350E" w14:paraId="61CD3221" w14:textId="77777777">
      <w:pPr>
        <w:pStyle w:val="ListParagraph"/>
        <w:numPr>
          <w:ilvl w:val="1"/>
          <w:numId w:val="2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0" w:right="17" w:firstLine="567"/>
        <w:rPr>
          <w:color w:val="auto"/>
          <w:szCs w:val="26"/>
        </w:rPr>
      </w:pPr>
      <w:r w:rsidRPr="001F213F">
        <w:rPr>
          <w:color w:val="auto"/>
          <w:szCs w:val="26"/>
        </w:rPr>
        <w:t xml:space="preserve">pirmā dziesma: brīvas izvēles latviešu tautas dziesma/apdare </w:t>
      </w:r>
      <w:r w:rsidRPr="001F213F">
        <w:rPr>
          <w:i/>
          <w:iCs/>
          <w:color w:val="auto"/>
          <w:szCs w:val="26"/>
        </w:rPr>
        <w:t>a cappella</w:t>
      </w:r>
      <w:r w:rsidRPr="001F213F">
        <w:rPr>
          <w:color w:val="auto"/>
          <w:szCs w:val="26"/>
        </w:rPr>
        <w:t xml:space="preserve"> par vērtību tēmu “Daru radot un radu darot”;</w:t>
      </w:r>
    </w:p>
    <w:p w:rsidR="00D3350E" w:rsidRPr="001F213F" w:rsidP="00D3350E" w14:paraId="180905CA" w14:textId="77777777">
      <w:pPr>
        <w:pStyle w:val="ListParagraph"/>
        <w:numPr>
          <w:ilvl w:val="1"/>
          <w:numId w:val="2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0" w:right="17" w:firstLine="567"/>
        <w:rPr>
          <w:color w:val="auto"/>
          <w:szCs w:val="26"/>
        </w:rPr>
      </w:pPr>
      <w:r w:rsidRPr="001F213F">
        <w:rPr>
          <w:color w:val="auto"/>
          <w:szCs w:val="26"/>
        </w:rPr>
        <w:t xml:space="preserve">otrā dziesma: </w:t>
      </w:r>
      <w:r w:rsidRPr="001F213F">
        <w:rPr>
          <w:i/>
          <w:iCs/>
          <w:color w:val="auto"/>
          <w:szCs w:val="26"/>
        </w:rPr>
        <w:t>a cappella</w:t>
      </w:r>
      <w:r w:rsidRPr="001F213F">
        <w:rPr>
          <w:color w:val="auto"/>
          <w:szCs w:val="26"/>
        </w:rPr>
        <w:t xml:space="preserve"> brīvas izvēles latviešu tautasdziesmas apdare vai autora oriģināldziesma ar latviešu tautas dziesmas tekstu, kurā izmantoti mūsdienīgi izteiksmes līdzekļi;</w:t>
      </w:r>
    </w:p>
    <w:p w:rsidR="00D3350E" w:rsidP="00D3350E" w14:paraId="2D2FDC24" w14:textId="77777777">
      <w:pPr>
        <w:pStyle w:val="ListParagraph"/>
        <w:numPr>
          <w:ilvl w:val="1"/>
          <w:numId w:val="2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right="17" w:firstLine="567"/>
        <w:rPr>
          <w:color w:val="auto"/>
          <w:szCs w:val="26"/>
        </w:rPr>
      </w:pPr>
      <w:r w:rsidRPr="008749CA">
        <w:rPr>
          <w:color w:val="auto"/>
          <w:szCs w:val="26"/>
        </w:rPr>
        <w:t xml:space="preserve">trešā dziesma: komponista Andra Sējāna oriģināldziesma ar latviešu tautasdziesmas vārdiem “Ai, tu, mana brāļa sēta” un klavieru pavadījumu. </w:t>
      </w:r>
    </w:p>
    <w:p w:rsidR="00D3350E" w:rsidRPr="008749CA" w:rsidP="00D3350E" w14:paraId="201D2F0A" w14:textId="77777777">
      <w:pPr>
        <w:pStyle w:val="ListParagraph"/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567" w:right="17" w:firstLine="0"/>
        <w:rPr>
          <w:color w:val="auto"/>
          <w:szCs w:val="26"/>
        </w:rPr>
      </w:pPr>
    </w:p>
    <w:p w:rsidR="00D3350E" w:rsidRPr="008749CA" w:rsidP="00D3350E" w14:paraId="1AA263EF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0" w:right="17" w:firstLine="567"/>
        <w:rPr>
          <w:color w:val="auto"/>
          <w:szCs w:val="26"/>
        </w:rPr>
      </w:pPr>
      <w:r w:rsidRPr="008749CA">
        <w:rPr>
          <w:color w:val="auto"/>
          <w:szCs w:val="26"/>
        </w:rPr>
        <w:t>Ja vokālais ansamblis nepretendē uz dalību II kārtā, kā trešo izpilda brīvas izvēles dziesmu (ar vai bez pavadījuma)</w:t>
      </w:r>
      <w:r>
        <w:rPr>
          <w:color w:val="auto"/>
          <w:szCs w:val="26"/>
        </w:rPr>
        <w:t>. I</w:t>
      </w:r>
      <w:r w:rsidRPr="008749CA">
        <w:rPr>
          <w:color w:val="auto"/>
          <w:szCs w:val="26"/>
        </w:rPr>
        <w:t xml:space="preserve">eteicamās tēmas </w:t>
      </w:r>
      <w:r>
        <w:rPr>
          <w:color w:val="auto"/>
          <w:szCs w:val="26"/>
        </w:rPr>
        <w:t xml:space="preserve">dziesmas izvēlē </w:t>
      </w:r>
      <w:r w:rsidRPr="008749CA">
        <w:rPr>
          <w:color w:val="auto"/>
          <w:szCs w:val="26"/>
        </w:rPr>
        <w:t>atbilstoši Svētku tematikai un koncepcijai Svētkos – dziedāšana, danči, rotaļas, rituāli, godi, kā arī dziesmas, kurās atklājas aktīvs fizisks vai garīgs process, līdzdalība, attīstība, pieredzes gūšana caur “es/mēs” skatījumu – “es daru, tu dari, mēs darām”, radīt, darīt, kopā būt.</w:t>
      </w:r>
    </w:p>
    <w:p w:rsidR="00D3350E" w:rsidRPr="001F213F" w:rsidP="00D3350E" w14:paraId="62E07E5F" w14:textId="77777777">
      <w:pPr>
        <w:pStyle w:val="ListParagraph"/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567" w:right="17" w:firstLine="0"/>
        <w:rPr>
          <w:color w:val="auto"/>
          <w:szCs w:val="26"/>
        </w:rPr>
      </w:pPr>
    </w:p>
    <w:p w:rsidR="00D3350E" w:rsidRPr="00790C53" w:rsidP="00D3350E" w14:paraId="595CE557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left="0" w:right="17" w:firstLine="567"/>
        <w:rPr>
          <w:rStyle w:val="c9"/>
          <w:szCs w:val="26"/>
        </w:rPr>
      </w:pPr>
      <w:r w:rsidRPr="00790C53">
        <w:rPr>
          <w:i/>
          <w:iCs/>
          <w:szCs w:val="26"/>
        </w:rPr>
        <w:t>A cappella</w:t>
      </w:r>
      <w:r w:rsidRPr="00790C53">
        <w:rPr>
          <w:szCs w:val="26"/>
        </w:rPr>
        <w:t xml:space="preserve"> dziesmās var tikt izmantoti mūzikas instrumenti bez noteikta skaņu augstuma.</w:t>
      </w:r>
      <w:r w:rsidRPr="00790C53">
        <w:rPr>
          <w:rStyle w:val="c9"/>
          <w:rFonts w:eastAsia="Calibri"/>
          <w:b/>
          <w:szCs w:val="26"/>
        </w:rPr>
        <w:t xml:space="preserve"> </w:t>
      </w:r>
    </w:p>
    <w:p w:rsidR="00D3350E" w:rsidRPr="00790C53" w:rsidP="00D3350E" w14:paraId="5BD72AD9" w14:textId="77777777">
      <w:pPr>
        <w:pStyle w:val="NoSpacing"/>
        <w:jc w:val="both"/>
        <w:rPr>
          <w:rStyle w:val="c9"/>
          <w:rFonts w:eastAsia="Calibri"/>
          <w:b/>
          <w:sz w:val="26"/>
          <w:szCs w:val="26"/>
        </w:rPr>
      </w:pPr>
    </w:p>
    <w:p w:rsidR="00D3350E" w:rsidRPr="00790C53" w:rsidP="00D3350E" w14:paraId="6893A46A" w14:textId="77777777">
      <w:pPr>
        <w:pStyle w:val="NoSpacing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90C53">
        <w:rPr>
          <w:sz w:val="26"/>
          <w:szCs w:val="26"/>
        </w:rPr>
        <w:t>I</w:t>
      </w:r>
      <w:r w:rsidRPr="00790C53">
        <w:rPr>
          <w:rStyle w:val="c9"/>
          <w:rFonts w:eastAsia="Calibri"/>
          <w:sz w:val="26"/>
          <w:szCs w:val="26"/>
        </w:rPr>
        <w:t>eteicams kādā no dziesmām iekļaut arī solista dziedājumu</w:t>
      </w:r>
      <w:r w:rsidRPr="00790C53">
        <w:rPr>
          <w:sz w:val="26"/>
          <w:szCs w:val="26"/>
        </w:rPr>
        <w:t xml:space="preserve">. </w:t>
      </w:r>
    </w:p>
    <w:p w:rsidR="00D3350E" w:rsidRPr="00790C53" w:rsidP="00D3350E" w14:paraId="031771B2" w14:textId="77777777">
      <w:pPr>
        <w:pStyle w:val="NoSpacing"/>
        <w:ind w:firstLine="567"/>
        <w:jc w:val="both"/>
        <w:rPr>
          <w:sz w:val="26"/>
          <w:szCs w:val="26"/>
        </w:rPr>
      </w:pPr>
    </w:p>
    <w:p w:rsidR="00D3350E" w:rsidRPr="00790C53" w:rsidP="00D3350E" w14:paraId="35715E74" w14:textId="77777777">
      <w:pPr>
        <w:pStyle w:val="NoSpacing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90C53">
        <w:rPr>
          <w:rStyle w:val="c9"/>
          <w:rFonts w:eastAsia="Calibri"/>
          <w:sz w:val="26"/>
          <w:szCs w:val="26"/>
        </w:rPr>
        <w:t>Hronometrāža</w:t>
      </w:r>
      <w:r w:rsidRPr="00790C53">
        <w:rPr>
          <w:sz w:val="26"/>
          <w:szCs w:val="26"/>
        </w:rPr>
        <w:t xml:space="preserve"> visām dziesmām kopā </w:t>
      </w:r>
      <w:r w:rsidRPr="00D90052">
        <w:rPr>
          <w:sz w:val="26"/>
          <w:szCs w:val="26"/>
        </w:rPr>
        <w:t>nepārsniedz 1</w:t>
      </w:r>
      <w:r>
        <w:rPr>
          <w:sz w:val="26"/>
          <w:szCs w:val="26"/>
        </w:rPr>
        <w:t xml:space="preserve">3 </w:t>
      </w:r>
      <w:r w:rsidRPr="00D90052">
        <w:rPr>
          <w:sz w:val="26"/>
          <w:szCs w:val="26"/>
        </w:rPr>
        <w:t>minūtes</w:t>
      </w:r>
      <w:r w:rsidRPr="00790C53">
        <w:rPr>
          <w:sz w:val="26"/>
          <w:szCs w:val="26"/>
        </w:rPr>
        <w:t>, ieskaitot uziešanu un noiešanu no skatuves.</w:t>
      </w:r>
    </w:p>
    <w:p w:rsidR="00D3350E" w:rsidRPr="00790C53" w:rsidP="00D3350E" w14:paraId="59416919" w14:textId="77777777">
      <w:pPr>
        <w:pStyle w:val="ListParagraph"/>
        <w:ind w:left="0" w:firstLine="567"/>
        <w:rPr>
          <w:szCs w:val="26"/>
        </w:rPr>
      </w:pPr>
    </w:p>
    <w:p w:rsidR="00D3350E" w:rsidRPr="00790C53" w:rsidP="00D3350E" w14:paraId="3D69D693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color w:val="auto"/>
          <w:szCs w:val="26"/>
        </w:rPr>
      </w:pPr>
      <w:r w:rsidRPr="00790C53">
        <w:rPr>
          <w:color w:val="auto"/>
          <w:szCs w:val="26"/>
        </w:rPr>
        <w:t>Visām Konkursa dziesmām jābūt latviešu valodā un tekstam jāatbilst Dalībnieku vecuma grupai.</w:t>
      </w:r>
    </w:p>
    <w:p w:rsidR="00D3350E" w:rsidRPr="00790C53" w:rsidP="00D3350E" w14:paraId="20598DDC" w14:textId="77777777">
      <w:pPr>
        <w:pStyle w:val="ListParagraph"/>
        <w:ind w:left="0" w:firstLine="567"/>
        <w:rPr>
          <w:color w:val="auto"/>
          <w:szCs w:val="26"/>
        </w:rPr>
      </w:pPr>
    </w:p>
    <w:p w:rsidR="00D3350E" w:rsidRPr="00790C53" w:rsidP="00D3350E" w14:paraId="26A3FD33" w14:textId="462954C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 xml:space="preserve">Konkursā </w:t>
      </w:r>
      <w:r>
        <w:rPr>
          <w:szCs w:val="26"/>
        </w:rPr>
        <w:t>vokālais ansamblis</w:t>
      </w:r>
      <w:r w:rsidRPr="00790C53">
        <w:rPr>
          <w:szCs w:val="26"/>
        </w:rPr>
        <w:t xml:space="preserve"> neatkārto iepriekšējā gada vokālajā konkursā “Balsis 2024” izpildītās dziesmas, izņemot Andra Sējāna dziesmu “Ai, tu mana brāļa sēta”.</w:t>
      </w:r>
    </w:p>
    <w:p w:rsidR="00D3350E" w:rsidRPr="00D3350E" w:rsidP="00D3350E" w14:paraId="7C3563EB" w14:textId="77777777">
      <w:pPr>
        <w:pStyle w:val="ListParagraph"/>
        <w:ind w:left="0" w:firstLine="567"/>
        <w:rPr>
          <w:sz w:val="24"/>
          <w:szCs w:val="24"/>
        </w:rPr>
      </w:pPr>
    </w:p>
    <w:p w:rsidR="00D3350E" w:rsidRPr="00790C53" w:rsidP="00D3350E" w14:paraId="274718C5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 xml:space="preserve">Konkursā </w:t>
      </w:r>
      <w:r>
        <w:rPr>
          <w:szCs w:val="26"/>
        </w:rPr>
        <w:t xml:space="preserve">vokālā ansambļa </w:t>
      </w:r>
      <w:r w:rsidRPr="00790C53">
        <w:rPr>
          <w:szCs w:val="26"/>
        </w:rPr>
        <w:t xml:space="preserve">jaunākā </w:t>
      </w:r>
      <w:r>
        <w:rPr>
          <w:szCs w:val="26"/>
        </w:rPr>
        <w:t xml:space="preserve">vecuma </w:t>
      </w:r>
      <w:r w:rsidRPr="00790C53">
        <w:rPr>
          <w:szCs w:val="26"/>
        </w:rPr>
        <w:t xml:space="preserve">grupa visas dziesmas dzied divbalsīgi, vidējā </w:t>
      </w:r>
      <w:r>
        <w:rPr>
          <w:szCs w:val="26"/>
        </w:rPr>
        <w:t xml:space="preserve">vecuma </w:t>
      </w:r>
      <w:r w:rsidRPr="00790C53">
        <w:rPr>
          <w:szCs w:val="26"/>
        </w:rPr>
        <w:t xml:space="preserve">grupa - trīsbalsīgi un vecākā </w:t>
      </w:r>
      <w:r>
        <w:rPr>
          <w:szCs w:val="26"/>
        </w:rPr>
        <w:t xml:space="preserve">vecuma </w:t>
      </w:r>
      <w:r w:rsidRPr="00790C53">
        <w:rPr>
          <w:szCs w:val="26"/>
        </w:rPr>
        <w:t>grupa – trīsbalsīgi vai vairākbalsīgi.</w:t>
      </w:r>
    </w:p>
    <w:p w:rsidR="00D3350E" w:rsidRPr="00790C53" w:rsidP="00D3350E" w14:paraId="6D8E14B5" w14:textId="77777777">
      <w:pPr>
        <w:pStyle w:val="ListParagraph"/>
        <w:ind w:left="0" w:firstLine="567"/>
        <w:rPr>
          <w:szCs w:val="26"/>
        </w:rPr>
      </w:pPr>
    </w:p>
    <w:p w:rsidR="00D3350E" w:rsidRPr="00790C53" w:rsidP="00D3350E" w14:paraId="7EBD471B" w14:textId="530AAB7A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 xml:space="preserve">Ja jaunākās vecuma grupas </w:t>
      </w:r>
      <w:r>
        <w:rPr>
          <w:szCs w:val="26"/>
        </w:rPr>
        <w:t>v</w:t>
      </w:r>
      <w:r w:rsidRPr="00790C53">
        <w:rPr>
          <w:szCs w:val="26"/>
        </w:rPr>
        <w:t>okālajā ansamblī dzied tikai 1.</w:t>
      </w:r>
      <w:r w:rsidR="009767AE">
        <w:rPr>
          <w:szCs w:val="26"/>
        </w:rPr>
        <w:t xml:space="preserve"> </w:t>
      </w:r>
      <w:r w:rsidRPr="00790C53">
        <w:rPr>
          <w:szCs w:val="26"/>
        </w:rPr>
        <w:t xml:space="preserve">klases </w:t>
      </w:r>
      <w:r>
        <w:rPr>
          <w:szCs w:val="26"/>
        </w:rPr>
        <w:t>audzēkņi</w:t>
      </w:r>
      <w:r w:rsidRPr="00790C53">
        <w:rPr>
          <w:szCs w:val="26"/>
        </w:rPr>
        <w:t xml:space="preserve">, visas dziesmas var tikt izpildītas unisonā, bet tad </w:t>
      </w:r>
      <w:r>
        <w:rPr>
          <w:szCs w:val="26"/>
        </w:rPr>
        <w:t>v</w:t>
      </w:r>
      <w:r w:rsidRPr="00790C53">
        <w:rPr>
          <w:szCs w:val="26"/>
        </w:rPr>
        <w:t>okālais ansamblis piedalās tikai Konkursa I kārtā un uz Konkursa II kārtu virzīts netiek.</w:t>
      </w:r>
    </w:p>
    <w:p w:rsidR="00D3350E" w:rsidRPr="00790C53" w:rsidP="00D3350E" w14:paraId="3E5DD19E" w14:textId="77777777">
      <w:pPr>
        <w:pStyle w:val="ListParagraph"/>
        <w:ind w:left="0" w:firstLine="567"/>
        <w:rPr>
          <w:szCs w:val="26"/>
        </w:rPr>
      </w:pPr>
    </w:p>
    <w:p w:rsidR="00D3350E" w:rsidRPr="00790C53" w:rsidP="00D3350E" w14:paraId="303F6926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>Vokālais ansamblis Konkursā uzstājas akustiskā veidā, neizmantojot skaņu pastiprinošas iekārtas. Pavadījumam var izmantot tikai akustiskos instrumentus, tos</w:t>
      </w:r>
      <w:r w:rsidRPr="00790C53">
        <w:rPr>
          <w:color w:val="FF0000"/>
          <w:szCs w:val="26"/>
        </w:rPr>
        <w:t xml:space="preserve"> </w:t>
      </w:r>
      <w:r w:rsidRPr="00790C53">
        <w:rPr>
          <w:szCs w:val="26"/>
        </w:rPr>
        <w:t xml:space="preserve">var spēlēt </w:t>
      </w:r>
      <w:r>
        <w:rPr>
          <w:szCs w:val="26"/>
        </w:rPr>
        <w:t>v</w:t>
      </w:r>
      <w:r w:rsidRPr="00790C53">
        <w:rPr>
          <w:szCs w:val="26"/>
        </w:rPr>
        <w:t xml:space="preserve">okālā ansambļa vadītājs. </w:t>
      </w:r>
    </w:p>
    <w:p w:rsidR="00D3350E" w:rsidRPr="00790C53" w:rsidP="00D3350E" w14:paraId="0BB1ACFA" w14:textId="77777777">
      <w:pPr>
        <w:pStyle w:val="ListParagraph"/>
        <w:ind w:left="0" w:firstLine="567"/>
        <w:rPr>
          <w:szCs w:val="26"/>
        </w:rPr>
      </w:pPr>
    </w:p>
    <w:p w:rsidR="00D3350E" w:rsidRPr="00790C53" w:rsidP="00D3350E" w14:paraId="3A45A1F3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>Vokālā ansambļa uzstāšanās laikā Dalībnieki nedrīkst izmantot nošu materiālus.</w:t>
      </w:r>
    </w:p>
    <w:p w:rsidR="00D3350E" w:rsidRPr="00790C53" w:rsidP="00D3350E" w14:paraId="1C62CAC9" w14:textId="77777777">
      <w:pPr>
        <w:pStyle w:val="ListParagraph"/>
        <w:ind w:left="0" w:firstLine="567"/>
        <w:rPr>
          <w:szCs w:val="26"/>
        </w:rPr>
      </w:pPr>
    </w:p>
    <w:p w:rsidR="00D3350E" w:rsidRPr="00790C53" w:rsidP="00D3350E" w14:paraId="150A3CE4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 xml:space="preserve">Konkursa laikā </w:t>
      </w:r>
      <w:r>
        <w:rPr>
          <w:szCs w:val="26"/>
        </w:rPr>
        <w:t>v</w:t>
      </w:r>
      <w:r w:rsidRPr="00790C53">
        <w:rPr>
          <w:szCs w:val="26"/>
        </w:rPr>
        <w:t>okālā ansambļa vadītājs/skolotājs nedrīkst diriģēt un dziedāt līdzi.</w:t>
      </w:r>
    </w:p>
    <w:p w:rsidR="00D3350E" w:rsidRPr="00790C53" w:rsidP="00D3350E" w14:paraId="44CEAF53" w14:textId="77777777">
      <w:pPr>
        <w:pStyle w:val="ListParagraph"/>
        <w:ind w:left="0" w:firstLine="567"/>
        <w:rPr>
          <w:szCs w:val="26"/>
        </w:rPr>
      </w:pPr>
    </w:p>
    <w:p w:rsidR="00D3350E" w:rsidRPr="00790C53" w:rsidP="00D3350E" w14:paraId="4828DB58" w14:textId="77777777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rPr>
          <w:szCs w:val="26"/>
        </w:rPr>
      </w:pPr>
      <w:r w:rsidRPr="00790C53">
        <w:rPr>
          <w:szCs w:val="26"/>
        </w:rPr>
        <w:t xml:space="preserve">Priekšnesumā var tikt iekļauti horeogrāfiski elementi, taču tiek vērtēts tikai </w:t>
      </w:r>
      <w:r>
        <w:rPr>
          <w:szCs w:val="26"/>
        </w:rPr>
        <w:t>ansambļa</w:t>
      </w:r>
      <w:r w:rsidRPr="00790C53">
        <w:rPr>
          <w:szCs w:val="26"/>
        </w:rPr>
        <w:t xml:space="preserve"> vokālais sniegums. Kustībām un dziedājumam jābūt savstarpēji saderīgiem, lai kustības netraucētu dziedājumam.</w:t>
      </w:r>
    </w:p>
    <w:p w:rsidR="00D3350E" w:rsidRPr="00790C53" w:rsidP="00D3350E" w14:paraId="627390CA" w14:textId="77777777">
      <w:pPr>
        <w:pStyle w:val="ListParagraph"/>
        <w:ind w:left="0" w:firstLine="567"/>
        <w:rPr>
          <w:szCs w:val="26"/>
        </w:rPr>
      </w:pPr>
    </w:p>
    <w:p w:rsidR="00D3350E" w:rsidP="00D3350E" w14:paraId="06867CB6" w14:textId="5B61381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C83E37">
        <w:rPr>
          <w:szCs w:val="26"/>
        </w:rPr>
        <w:t>Vokālā ansambļa vadītājs savlaicīgi sagatavo pieteiktā repertuāra nošu materiālu trīs eksemplāros, kuru pirms uzstāšanās iesniedz Nolikuma 30.</w:t>
      </w:r>
      <w:r w:rsidR="009767AE">
        <w:rPr>
          <w:szCs w:val="26"/>
        </w:rPr>
        <w:t xml:space="preserve"> </w:t>
      </w:r>
      <w:r w:rsidRPr="00C83E37">
        <w:rPr>
          <w:szCs w:val="26"/>
        </w:rPr>
        <w:t xml:space="preserve">punktā minētajai vērtēšanas komisijai. </w:t>
      </w:r>
    </w:p>
    <w:p w:rsidR="00D3350E" w:rsidRPr="00A91A88" w:rsidP="00D3350E" w14:paraId="706B1819" w14:textId="77777777">
      <w:pPr>
        <w:tabs>
          <w:tab w:val="left" w:pos="0"/>
          <w:tab w:val="left" w:pos="426"/>
          <w:tab w:val="left" w:pos="993"/>
        </w:tabs>
        <w:ind w:right="17"/>
        <w:rPr>
          <w:szCs w:val="26"/>
          <w:lang w:val="lv-LV"/>
        </w:rPr>
      </w:pPr>
    </w:p>
    <w:p w:rsidR="00D3350E" w:rsidRPr="00790C53" w:rsidP="00D3350E" w14:paraId="578869F2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 xml:space="preserve">Uz iesniegtā nošu materiāla jābūt rakstītam dziesmas nosaukumam, komponista vai apdares veidotāja un teksta autora vārdam, uzvārdam. </w:t>
      </w:r>
    </w:p>
    <w:p w:rsidR="00D3350E" w:rsidRPr="00790C53" w:rsidP="00D3350E" w14:paraId="2755544A" w14:textId="77777777">
      <w:pPr>
        <w:pStyle w:val="ListParagraph"/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</w:p>
    <w:p w:rsidR="00D3350E" w:rsidRPr="00790C53" w:rsidP="00D3350E" w14:paraId="0F8F5987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 xml:space="preserve">Lai veicinātu jauna, mākslinieciski augstvērtīga </w:t>
      </w:r>
      <w:r>
        <w:rPr>
          <w:szCs w:val="26"/>
        </w:rPr>
        <w:t>v</w:t>
      </w:r>
      <w:r w:rsidRPr="00790C53">
        <w:rPr>
          <w:szCs w:val="26"/>
        </w:rPr>
        <w:t>okālo ansambļu repertuāra popularizēšanu, viens nošu eksemplārs paliek Centrā. Pārējos nošu eksemplārus pēc Konkursa (Konkursa dienā) var saņemt atpakaļ Konkursa norises vietā.</w:t>
      </w:r>
    </w:p>
    <w:p w:rsidR="00D3350E" w:rsidRPr="00790C53" w:rsidP="00D3350E" w14:paraId="096A3DD4" w14:textId="77777777">
      <w:pPr>
        <w:pStyle w:val="ListParagraph"/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</w:p>
    <w:p w:rsidR="00D3350E" w:rsidRPr="00790C53" w:rsidP="00D3350E" w14:paraId="4BD2A0D1" w14:textId="44FF29AB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 xml:space="preserve">Pieteikumu dalībai Konkursa I kārtā aizpilda </w:t>
      </w:r>
      <w:r>
        <w:rPr>
          <w:szCs w:val="26"/>
        </w:rPr>
        <w:t>v</w:t>
      </w:r>
      <w:r w:rsidRPr="00790C53">
        <w:rPr>
          <w:szCs w:val="26"/>
        </w:rPr>
        <w:t>okālā ansambļa vadītājs līdz 2025.</w:t>
      </w:r>
      <w:r>
        <w:rPr>
          <w:szCs w:val="26"/>
        </w:rPr>
        <w:t> </w:t>
      </w:r>
      <w:r w:rsidRPr="00790C53">
        <w:rPr>
          <w:szCs w:val="26"/>
        </w:rPr>
        <w:t xml:space="preserve">gada </w:t>
      </w:r>
      <w:r>
        <w:rPr>
          <w:szCs w:val="26"/>
        </w:rPr>
        <w:t>7</w:t>
      </w:r>
      <w:r w:rsidRPr="00790C53">
        <w:rPr>
          <w:szCs w:val="26"/>
        </w:rPr>
        <w:t>.</w:t>
      </w:r>
      <w:r>
        <w:rPr>
          <w:szCs w:val="26"/>
        </w:rPr>
        <w:t> </w:t>
      </w:r>
      <w:r w:rsidRPr="00790C53">
        <w:rPr>
          <w:szCs w:val="26"/>
        </w:rPr>
        <w:t xml:space="preserve">februārim tiešsaistes anketā: </w:t>
      </w:r>
      <w:r w:rsidRPr="00450D18">
        <w:rPr>
          <w:rFonts w:eastAsia="Aptos"/>
          <w:szCs w:val="26"/>
        </w:rPr>
        <w:t>https://forms.office.com/e/0a7CFZhZng</w:t>
      </w:r>
      <w:r w:rsidRPr="008743FB">
        <w:rPr>
          <w:rStyle w:val="Hyperlink"/>
          <w:rFonts w:eastAsia="Aptos"/>
          <w:color w:val="auto"/>
          <w:sz w:val="8"/>
          <w:szCs w:val="8"/>
          <w:u w:val="none"/>
        </w:rPr>
        <w:t xml:space="preserve"> </w:t>
      </w:r>
      <w:r w:rsidRPr="008743FB">
        <w:rPr>
          <w:rStyle w:val="Hyperlink"/>
          <w:rFonts w:eastAsia="Aptos"/>
          <w:color w:val="auto"/>
          <w:szCs w:val="26"/>
          <w:u w:val="none"/>
        </w:rPr>
        <w:t>.</w:t>
      </w:r>
    </w:p>
    <w:p w:rsidR="00D3350E" w:rsidRPr="00790C53" w:rsidP="00D3350E" w14:paraId="6A70519B" w14:textId="77777777">
      <w:pPr>
        <w:pStyle w:val="ListParagraph"/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 xml:space="preserve"> </w:t>
      </w:r>
    </w:p>
    <w:p w:rsidR="00D3350E" w:rsidRPr="00790C53" w:rsidP="00D3350E" w14:paraId="71F7A5C9" w14:textId="77777777">
      <w:pPr>
        <w:pStyle w:val="Heading1"/>
        <w:numPr>
          <w:ilvl w:val="0"/>
          <w:numId w:val="4"/>
        </w:numPr>
        <w:tabs>
          <w:tab w:val="num" w:pos="360"/>
        </w:tabs>
        <w:ind w:left="0" w:firstLine="0"/>
        <w:rPr>
          <w:b/>
          <w:bCs/>
          <w:sz w:val="26"/>
          <w:szCs w:val="26"/>
          <w:lang w:val="lv-LV"/>
        </w:rPr>
      </w:pPr>
      <w:r w:rsidRPr="00790C53">
        <w:rPr>
          <w:b/>
          <w:bCs/>
          <w:sz w:val="26"/>
          <w:szCs w:val="26"/>
          <w:lang w:val="lv-LV"/>
        </w:rPr>
        <w:t>Konkursa vērtēšanas noteikumi un rezultātu paziņošana</w:t>
      </w:r>
    </w:p>
    <w:p w:rsidR="00D3350E" w:rsidRPr="00790C53" w:rsidP="00D3350E" w14:paraId="44A0013C" w14:textId="77777777">
      <w:pPr>
        <w:ind w:firstLine="567"/>
        <w:rPr>
          <w:sz w:val="26"/>
          <w:szCs w:val="26"/>
          <w:lang w:val="lv-LV"/>
        </w:rPr>
      </w:pPr>
    </w:p>
    <w:p w:rsidR="00D3350E" w:rsidP="00D3350E" w14:paraId="495C4652" w14:textId="77777777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790C53">
        <w:rPr>
          <w:sz w:val="26"/>
          <w:szCs w:val="26"/>
          <w:lang w:val="lv-LV"/>
        </w:rPr>
        <w:t xml:space="preserve">Konkursa I kārtu vērtē </w:t>
      </w:r>
      <w:r>
        <w:rPr>
          <w:sz w:val="26"/>
          <w:szCs w:val="26"/>
          <w:lang w:val="lv-LV"/>
        </w:rPr>
        <w:t>Rīgas bērnu un jauniešu centra “Laimīte”</w:t>
      </w:r>
      <w:r w:rsidRPr="00790C53">
        <w:rPr>
          <w:sz w:val="26"/>
          <w:szCs w:val="26"/>
          <w:lang w:val="lv-LV"/>
        </w:rPr>
        <w:t xml:space="preserve"> izveidota vērtēšanas komisija (turpmāk – Komisija).</w:t>
      </w:r>
    </w:p>
    <w:p w:rsidR="00D3350E" w:rsidRPr="00790C53" w:rsidP="00D3350E" w14:paraId="7402845D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sz w:val="26"/>
          <w:szCs w:val="26"/>
          <w:lang w:val="lv-LV"/>
        </w:rPr>
      </w:pPr>
    </w:p>
    <w:p w:rsidR="00D3350E" w:rsidP="00D3350E" w14:paraId="1F9CD60E" w14:textId="64EDB80A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790C53">
        <w:rPr>
          <w:sz w:val="26"/>
          <w:szCs w:val="26"/>
          <w:lang w:val="lv-LV"/>
        </w:rPr>
        <w:t>Vokālo ansambļu priekšnesumu vērtē 10 punktu skalā ar maksimālo vērtējumu 5</w:t>
      </w:r>
      <w:r>
        <w:rPr>
          <w:sz w:val="26"/>
          <w:szCs w:val="26"/>
          <w:lang w:val="lv-LV"/>
        </w:rPr>
        <w:t xml:space="preserve">0 </w:t>
      </w:r>
      <w:r w:rsidRPr="00790C53">
        <w:rPr>
          <w:sz w:val="26"/>
          <w:szCs w:val="26"/>
          <w:lang w:val="lv-LV"/>
        </w:rPr>
        <w:t>punkti (1.</w:t>
      </w:r>
      <w:r w:rsidR="009767AE">
        <w:rPr>
          <w:sz w:val="26"/>
          <w:szCs w:val="26"/>
          <w:lang w:val="lv-LV"/>
        </w:rPr>
        <w:t xml:space="preserve"> </w:t>
      </w:r>
      <w:r w:rsidRPr="00790C53">
        <w:rPr>
          <w:sz w:val="26"/>
          <w:szCs w:val="26"/>
          <w:lang w:val="lv-LV"/>
        </w:rPr>
        <w:t xml:space="preserve">pielikums), piešķirot augstākās, I, II, III pakāpes diplomus vai Pateicības par piedalīšanos. </w:t>
      </w:r>
    </w:p>
    <w:p w:rsidR="00D3350E" w:rsidRPr="00790C53" w:rsidP="00D3350E" w14:paraId="5ECC8AB6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sz w:val="26"/>
          <w:szCs w:val="26"/>
          <w:lang w:val="lv-LV"/>
        </w:rPr>
      </w:pPr>
    </w:p>
    <w:p w:rsidR="00D3350E" w:rsidP="00D3350E" w14:paraId="67F247B9" w14:textId="77777777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0" w:right="18" w:firstLine="567"/>
        <w:jc w:val="both"/>
        <w:rPr>
          <w:sz w:val="26"/>
          <w:szCs w:val="26"/>
          <w:lang w:val="lv-LV"/>
        </w:rPr>
      </w:pPr>
      <w:r w:rsidRPr="00C83E37">
        <w:rPr>
          <w:sz w:val="26"/>
          <w:szCs w:val="26"/>
          <w:lang w:val="lv-LV"/>
        </w:rPr>
        <w:t>Uz Konkursa II kārtu tiek izvirzīti augstāko vai I pakāpi saņēmuši vokālie ansambļi ar lielāko punktu skaitu, paredzot katrā iedalījuma grupā (t.i. A un B grupā) ne vairāk kā 18 vokālos ansambļus.</w:t>
      </w:r>
    </w:p>
    <w:p w:rsidR="00D3350E" w:rsidP="00D3350E" w14:paraId="54B67BB7" w14:textId="77777777">
      <w:pPr>
        <w:pStyle w:val="ListParagraph"/>
        <w:rPr>
          <w:szCs w:val="26"/>
        </w:rPr>
      </w:pPr>
    </w:p>
    <w:p w:rsidR="00D3350E" w:rsidRPr="00790C53" w:rsidP="00D3350E" w14:paraId="77B510D1" w14:textId="7777777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7" w:firstLine="567"/>
        <w:rPr>
          <w:szCs w:val="26"/>
        </w:rPr>
      </w:pPr>
      <w:r w:rsidRPr="00790C53">
        <w:rPr>
          <w:szCs w:val="26"/>
        </w:rPr>
        <w:t>Lai veicinātu vokālo ansambļu vadītāju jaunradi, Komisija ir tiesīga I kārtā piešķirt balvu:</w:t>
      </w:r>
    </w:p>
    <w:p w:rsidR="00D3350E" w:rsidRPr="00790C53" w:rsidP="00D3350E" w14:paraId="78530CFF" w14:textId="77777777">
      <w:pPr>
        <w:pStyle w:val="ListParagraph"/>
        <w:numPr>
          <w:ilvl w:val="1"/>
          <w:numId w:val="2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right="17" w:hanging="225"/>
        <w:rPr>
          <w:szCs w:val="26"/>
        </w:rPr>
      </w:pPr>
      <w:r w:rsidRPr="00790C53">
        <w:rPr>
          <w:szCs w:val="26"/>
        </w:rPr>
        <w:t>par dziesmas pirmatskaņojumu;</w:t>
      </w:r>
    </w:p>
    <w:p w:rsidR="00D3350E" w:rsidRPr="00790C53" w:rsidP="00D3350E" w14:paraId="25268235" w14:textId="77777777">
      <w:pPr>
        <w:pStyle w:val="ListParagraph"/>
        <w:numPr>
          <w:ilvl w:val="1"/>
          <w:numId w:val="2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right="17" w:hanging="225"/>
        <w:rPr>
          <w:szCs w:val="26"/>
        </w:rPr>
      </w:pPr>
      <w:r w:rsidRPr="00790C53">
        <w:rPr>
          <w:szCs w:val="26"/>
        </w:rPr>
        <w:t xml:space="preserve">par dziesmu, ko komponējis vai aranžējis </w:t>
      </w:r>
      <w:r>
        <w:rPr>
          <w:szCs w:val="26"/>
        </w:rPr>
        <w:t>v</w:t>
      </w:r>
      <w:r w:rsidRPr="00790C53">
        <w:rPr>
          <w:szCs w:val="26"/>
        </w:rPr>
        <w:t xml:space="preserve">okālā ansambļa </w:t>
      </w:r>
      <w:r>
        <w:rPr>
          <w:szCs w:val="26"/>
        </w:rPr>
        <w:t>pedagogs</w:t>
      </w:r>
      <w:r w:rsidRPr="00790C53">
        <w:rPr>
          <w:szCs w:val="26"/>
        </w:rPr>
        <w:t>.</w:t>
      </w:r>
    </w:p>
    <w:p w:rsidR="00D3350E" w:rsidRPr="001F213F" w:rsidP="00D3350E" w14:paraId="515DF090" w14:textId="77777777">
      <w:pPr>
        <w:pStyle w:val="ListParagraph"/>
        <w:tabs>
          <w:tab w:val="left" w:pos="0"/>
          <w:tab w:val="left" w:pos="426"/>
          <w:tab w:val="left" w:pos="993"/>
          <w:tab w:val="left" w:pos="1134"/>
          <w:tab w:val="left" w:pos="1276"/>
        </w:tabs>
        <w:spacing w:after="0" w:line="240" w:lineRule="auto"/>
        <w:ind w:right="17" w:firstLine="567"/>
        <w:rPr>
          <w:color w:val="auto"/>
          <w:szCs w:val="26"/>
        </w:rPr>
      </w:pPr>
    </w:p>
    <w:p w:rsidR="00D3350E" w:rsidP="00D3350E" w14:paraId="1BE29ED4" w14:textId="3BB1C337">
      <w:pPr>
        <w:pStyle w:val="ListParagraph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18" w:firstLine="567"/>
        <w:rPr>
          <w:szCs w:val="26"/>
        </w:rPr>
      </w:pPr>
      <w:r w:rsidRPr="00C83E37">
        <w:rPr>
          <w:szCs w:val="26"/>
        </w:rPr>
        <w:t>Komisijai ir tiesības nevērtēt vokālo ansambļu priekšnesumu vai anulēt vērtējumu, ja nav ievērots Nolikuma 26.</w:t>
      </w:r>
      <w:r w:rsidR="009767AE">
        <w:rPr>
          <w:szCs w:val="26"/>
        </w:rPr>
        <w:t xml:space="preserve"> </w:t>
      </w:r>
      <w:r w:rsidRPr="00C83E37">
        <w:rPr>
          <w:szCs w:val="26"/>
        </w:rPr>
        <w:t>punkts vai izpildāmais repertuārs neatbilst iesniegtajam nošu materiālam.</w:t>
      </w:r>
    </w:p>
    <w:p w:rsidR="00D3350E" w:rsidRPr="00C83E37" w:rsidP="00D3350E" w14:paraId="5FF3EEAD" w14:textId="77777777">
      <w:pPr>
        <w:pStyle w:val="ListParagraph"/>
        <w:tabs>
          <w:tab w:val="left" w:pos="0"/>
          <w:tab w:val="left" w:pos="426"/>
          <w:tab w:val="left" w:pos="993"/>
        </w:tabs>
        <w:spacing w:after="0" w:line="240" w:lineRule="auto"/>
        <w:ind w:left="567" w:right="18" w:firstLine="0"/>
        <w:rPr>
          <w:szCs w:val="26"/>
        </w:rPr>
      </w:pPr>
    </w:p>
    <w:p w:rsidR="00D3350E" w:rsidP="00D3350E" w14:paraId="2C183D83" w14:textId="77777777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>Komisijas lēmums ir galīgs un neapstrīdams.</w:t>
      </w:r>
    </w:p>
    <w:p w:rsidR="00D3350E" w:rsidRPr="001F213F" w:rsidP="00D3350E" w14:paraId="38FC9C30" w14:textId="77777777">
      <w:pPr>
        <w:tabs>
          <w:tab w:val="left" w:pos="0"/>
          <w:tab w:val="left" w:pos="426"/>
          <w:tab w:val="left" w:pos="993"/>
        </w:tabs>
        <w:ind w:left="567" w:right="18"/>
        <w:jc w:val="both"/>
        <w:rPr>
          <w:sz w:val="26"/>
          <w:szCs w:val="26"/>
          <w:lang w:val="lv-LV"/>
        </w:rPr>
      </w:pPr>
    </w:p>
    <w:p w:rsidR="00D3350E" w:rsidP="00D3350E" w14:paraId="4E00AFDC" w14:textId="2D9AEE4C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>Konkursa I kārtas rezultātu paziņošana</w:t>
      </w:r>
      <w:r>
        <w:rPr>
          <w:sz w:val="26"/>
          <w:szCs w:val="26"/>
          <w:lang w:val="lv-LV"/>
        </w:rPr>
        <w:t xml:space="preserve"> paredzēta attiecīgās</w:t>
      </w:r>
      <w:r w:rsidRPr="001F213F">
        <w:rPr>
          <w:sz w:val="26"/>
          <w:szCs w:val="26"/>
          <w:lang w:val="lv-LV"/>
        </w:rPr>
        <w:t xml:space="preserve"> Konkursa dienas (skat. Nolikuma 7.1.</w:t>
      </w:r>
      <w:r w:rsidR="009767AE">
        <w:rPr>
          <w:sz w:val="26"/>
          <w:szCs w:val="26"/>
          <w:lang w:val="lv-LV"/>
        </w:rPr>
        <w:t xml:space="preserve"> </w:t>
      </w:r>
      <w:r w:rsidRPr="001F213F">
        <w:rPr>
          <w:sz w:val="26"/>
          <w:szCs w:val="26"/>
          <w:lang w:val="lv-LV"/>
        </w:rPr>
        <w:t xml:space="preserve">punktu) noslēgumā. Rezultātu un dalībai II kārtā izvirzīto </w:t>
      </w:r>
      <w:r>
        <w:rPr>
          <w:sz w:val="26"/>
          <w:szCs w:val="26"/>
          <w:lang w:val="lv-LV"/>
        </w:rPr>
        <w:t>v</w:t>
      </w:r>
      <w:r w:rsidRPr="001F213F">
        <w:rPr>
          <w:sz w:val="26"/>
          <w:szCs w:val="26"/>
          <w:lang w:val="lv-LV"/>
        </w:rPr>
        <w:t>okālo ansambļu saraksta publicēšana 2025.</w:t>
      </w:r>
      <w:r>
        <w:rPr>
          <w:sz w:val="26"/>
          <w:szCs w:val="26"/>
          <w:lang w:val="lv-LV"/>
        </w:rPr>
        <w:t> </w:t>
      </w:r>
      <w:r w:rsidRPr="001F213F">
        <w:rPr>
          <w:sz w:val="26"/>
          <w:szCs w:val="26"/>
          <w:lang w:val="lv-LV"/>
        </w:rPr>
        <w:t>gada 19.</w:t>
      </w:r>
      <w:r>
        <w:rPr>
          <w:sz w:val="26"/>
          <w:szCs w:val="26"/>
          <w:lang w:val="lv-LV"/>
        </w:rPr>
        <w:t> </w:t>
      </w:r>
      <w:r w:rsidRPr="001F213F">
        <w:rPr>
          <w:sz w:val="26"/>
          <w:szCs w:val="26"/>
          <w:lang w:val="lv-LV"/>
        </w:rPr>
        <w:t xml:space="preserve">februārī Centra tīmekļvietnē </w:t>
      </w:r>
      <w:r w:rsidRPr="00C401E8">
        <w:rPr>
          <w:sz w:val="26"/>
          <w:szCs w:val="26"/>
          <w:lang w:val="lv-LV"/>
        </w:rPr>
        <w:t>www.intereses.lv</w:t>
      </w:r>
      <w:r w:rsidRPr="001F213F">
        <w:rPr>
          <w:sz w:val="26"/>
          <w:szCs w:val="26"/>
          <w:lang w:val="lv-LV"/>
        </w:rPr>
        <w:t>.</w:t>
      </w:r>
    </w:p>
    <w:p w:rsidR="00D3350E" w:rsidRPr="001F213F" w:rsidP="00D3350E" w14:paraId="0B675D46" w14:textId="77777777">
      <w:pPr>
        <w:tabs>
          <w:tab w:val="left" w:pos="0"/>
          <w:tab w:val="left" w:pos="426"/>
          <w:tab w:val="left" w:pos="993"/>
        </w:tabs>
        <w:ind w:left="567" w:right="18"/>
        <w:jc w:val="both"/>
        <w:rPr>
          <w:sz w:val="26"/>
          <w:szCs w:val="26"/>
          <w:lang w:val="lv-LV"/>
        </w:rPr>
      </w:pPr>
    </w:p>
    <w:p w:rsidR="00D3350E" w:rsidP="00D3350E" w14:paraId="1771EB72" w14:textId="76C1E28F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>Konkursa II un III kārt</w:t>
      </w:r>
      <w:r>
        <w:rPr>
          <w:sz w:val="26"/>
          <w:szCs w:val="26"/>
          <w:lang w:val="lv-LV"/>
        </w:rPr>
        <w:t>u</w:t>
      </w:r>
      <w:r w:rsidRPr="00AA0AB1">
        <w:rPr>
          <w:sz w:val="26"/>
          <w:szCs w:val="26"/>
          <w:lang w:val="lv-LV"/>
        </w:rPr>
        <w:t xml:space="preserve"> </w:t>
      </w:r>
      <w:r w:rsidRPr="001F213F">
        <w:rPr>
          <w:sz w:val="26"/>
          <w:szCs w:val="26"/>
          <w:lang w:val="lv-LV"/>
        </w:rPr>
        <w:t>vērtē VISC izveidota vērtēšanas komisija saskaņā ar</w:t>
      </w:r>
      <w:r>
        <w:rPr>
          <w:sz w:val="26"/>
          <w:szCs w:val="26"/>
          <w:lang w:val="lv-LV"/>
        </w:rPr>
        <w:t xml:space="preserve"> Nolikuma 1.</w:t>
      </w:r>
      <w:r w:rsidR="009767AE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punktā minēto </w:t>
      </w:r>
      <w:r w:rsidRPr="001F213F">
        <w:rPr>
          <w:sz w:val="26"/>
          <w:szCs w:val="26"/>
          <w:lang w:val="lv-LV"/>
        </w:rPr>
        <w:t xml:space="preserve">VISC nolikumu (skat. </w:t>
      </w:r>
      <w:r w:rsidRPr="00D2321D">
        <w:rPr>
          <w:sz w:val="26"/>
          <w:szCs w:val="26"/>
          <w:lang w:val="lv-LV"/>
        </w:rPr>
        <w:t>https://www.visc.gov.lv/lv/muzika</w:t>
      </w:r>
      <w:r w:rsidRPr="001F213F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D3350E" w:rsidRPr="001F213F" w:rsidP="00D3350E" w14:paraId="086243EB" w14:textId="77777777">
      <w:pPr>
        <w:tabs>
          <w:tab w:val="left" w:pos="0"/>
          <w:tab w:val="left" w:pos="426"/>
          <w:tab w:val="left" w:pos="993"/>
        </w:tabs>
        <w:ind w:left="567" w:right="18"/>
        <w:jc w:val="both"/>
        <w:rPr>
          <w:sz w:val="26"/>
          <w:szCs w:val="26"/>
          <w:lang w:val="lv-LV"/>
        </w:rPr>
      </w:pPr>
    </w:p>
    <w:p w:rsidR="00D3350E" w:rsidRPr="001F213F" w:rsidP="00D3350E" w14:paraId="3CD43722" w14:textId="77777777">
      <w:pPr>
        <w:pStyle w:val="ListParagraph"/>
        <w:keepNext/>
        <w:numPr>
          <w:ilvl w:val="0"/>
          <w:numId w:val="4"/>
        </w:numPr>
        <w:tabs>
          <w:tab w:val="left" w:pos="476"/>
          <w:tab w:val="left" w:pos="1134"/>
        </w:tabs>
        <w:spacing w:after="0"/>
        <w:jc w:val="center"/>
        <w:rPr>
          <w:color w:val="auto"/>
          <w:szCs w:val="26"/>
        </w:rPr>
      </w:pPr>
      <w:bookmarkStart w:id="0" w:name="_Hlk155711223"/>
      <w:r w:rsidRPr="001F213F">
        <w:rPr>
          <w:b/>
          <w:color w:val="auto"/>
          <w:kern w:val="32"/>
          <w:szCs w:val="26"/>
        </w:rPr>
        <w:t>Dalībnieka personas datu aizsardzība attiecībā uz personas datu apstrādi</w:t>
      </w:r>
      <w:bookmarkEnd w:id="0"/>
    </w:p>
    <w:p w:rsidR="00D3350E" w:rsidRPr="001F213F" w:rsidP="00D3350E" w14:paraId="3453E600" w14:textId="77777777">
      <w:pPr>
        <w:tabs>
          <w:tab w:val="left" w:pos="0"/>
          <w:tab w:val="left" w:pos="426"/>
          <w:tab w:val="left" w:pos="993"/>
        </w:tabs>
        <w:spacing w:line="249" w:lineRule="auto"/>
        <w:ind w:right="18"/>
        <w:jc w:val="both"/>
        <w:rPr>
          <w:sz w:val="26"/>
          <w:szCs w:val="26"/>
          <w:lang w:val="lv-LV"/>
        </w:rPr>
      </w:pPr>
    </w:p>
    <w:p w:rsidR="00D3350E" w:rsidRPr="00D2321D" w:rsidP="00D3350E" w14:paraId="11AB4EE4" w14:textId="0B5ED8B6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/>
        </w:rPr>
        <w:t>P</w:t>
      </w:r>
      <w:bookmarkStart w:id="1" w:name="_Hlk155711163"/>
      <w:r w:rsidRPr="001F213F">
        <w:rPr>
          <w:rFonts w:eastAsia="Calibri"/>
          <w:sz w:val="26"/>
          <w:szCs w:val="26"/>
          <w:lang w:val="lv-LV" w:eastAsia="en-GB"/>
        </w:rPr>
        <w:t xml:space="preserve">ersonas datu apstrādes tiesiskais pamats ir </w:t>
      </w:r>
      <w:r w:rsidRPr="001F213F">
        <w:rPr>
          <w:sz w:val="26"/>
          <w:szCs w:val="26"/>
          <w:shd w:val="clear" w:color="auto" w:fill="FFFFFF"/>
          <w:lang w:val="lv-LV"/>
        </w:rPr>
        <w:t>Izglītības likuma 17.</w:t>
      </w:r>
      <w:r w:rsidR="009767AE">
        <w:rPr>
          <w:sz w:val="26"/>
          <w:szCs w:val="26"/>
          <w:shd w:val="clear" w:color="auto" w:fill="FFFFFF"/>
          <w:lang w:val="lv-LV"/>
        </w:rPr>
        <w:t xml:space="preserve"> </w:t>
      </w:r>
      <w:r w:rsidRPr="001F213F">
        <w:rPr>
          <w:sz w:val="26"/>
          <w:szCs w:val="26"/>
          <w:shd w:val="clear" w:color="auto" w:fill="FFFFFF"/>
          <w:lang w:val="lv-LV"/>
        </w:rPr>
        <w:t>panta pirmā daļa, 18.</w:t>
      </w:r>
      <w:r w:rsidR="009767AE">
        <w:rPr>
          <w:sz w:val="26"/>
          <w:szCs w:val="26"/>
          <w:shd w:val="clear" w:color="auto" w:fill="FFFFFF"/>
          <w:lang w:val="lv-LV"/>
        </w:rPr>
        <w:t xml:space="preserve"> </w:t>
      </w:r>
      <w:r w:rsidRPr="001F213F">
        <w:rPr>
          <w:sz w:val="26"/>
          <w:szCs w:val="26"/>
          <w:shd w:val="clear" w:color="auto" w:fill="FFFFFF"/>
          <w:lang w:val="lv-LV"/>
        </w:rPr>
        <w:t>panta otrās daļas 12. un 13.</w:t>
      </w:r>
      <w:r w:rsidR="009767AE">
        <w:rPr>
          <w:sz w:val="26"/>
          <w:szCs w:val="26"/>
          <w:shd w:val="clear" w:color="auto" w:fill="FFFFFF"/>
          <w:lang w:val="lv-LV"/>
        </w:rPr>
        <w:t xml:space="preserve"> </w:t>
      </w:r>
      <w:r w:rsidRPr="001F213F">
        <w:rPr>
          <w:sz w:val="26"/>
          <w:szCs w:val="26"/>
          <w:shd w:val="clear" w:color="auto" w:fill="FFFFFF"/>
          <w:lang w:val="lv-LV"/>
        </w:rPr>
        <w:t>punkts, Eiropas Parlamenta un Padomes 2016.</w:t>
      </w:r>
      <w:r w:rsidR="009767AE">
        <w:rPr>
          <w:sz w:val="26"/>
          <w:szCs w:val="26"/>
          <w:shd w:val="clear" w:color="auto" w:fill="FFFFFF"/>
          <w:lang w:val="lv-LV"/>
        </w:rPr>
        <w:t> </w:t>
      </w:r>
      <w:r w:rsidRPr="001F213F">
        <w:rPr>
          <w:sz w:val="26"/>
          <w:szCs w:val="26"/>
          <w:shd w:val="clear" w:color="auto" w:fill="FFFFFF"/>
          <w:lang w:val="lv-LV"/>
        </w:rPr>
        <w:t>gada 27.</w:t>
      </w:r>
      <w:r w:rsidR="009767AE">
        <w:rPr>
          <w:sz w:val="26"/>
          <w:szCs w:val="26"/>
          <w:shd w:val="clear" w:color="auto" w:fill="FFFFFF"/>
          <w:lang w:val="lv-LV"/>
        </w:rPr>
        <w:t> </w:t>
      </w:r>
      <w:r w:rsidRPr="001F213F">
        <w:rPr>
          <w:sz w:val="26"/>
          <w:szCs w:val="26"/>
          <w:shd w:val="clear" w:color="auto" w:fill="FFFFFF"/>
          <w:lang w:val="lv-LV"/>
        </w:rPr>
        <w:t>aprīļa regulas (ES) 2016/679 par fizisku personu aizsardzību attiecībā uz personas datu apstrādi un šādu datu brīvu apriti un ar ko atceļ direktīvu 95/46/EK (Vispārīgā datu aizsardzības regula) 6.</w:t>
      </w:r>
      <w:r w:rsidR="009767AE">
        <w:rPr>
          <w:sz w:val="26"/>
          <w:szCs w:val="26"/>
          <w:shd w:val="clear" w:color="auto" w:fill="FFFFFF"/>
          <w:lang w:val="lv-LV"/>
        </w:rPr>
        <w:t xml:space="preserve"> </w:t>
      </w:r>
      <w:r w:rsidRPr="001F213F">
        <w:rPr>
          <w:sz w:val="26"/>
          <w:szCs w:val="26"/>
          <w:shd w:val="clear" w:color="auto" w:fill="FFFFFF"/>
          <w:lang w:val="lv-LV"/>
        </w:rPr>
        <w:t>panta pirmās daļas e.</w:t>
      </w:r>
      <w:r w:rsidR="003370AD">
        <w:rPr>
          <w:sz w:val="26"/>
          <w:szCs w:val="26"/>
          <w:shd w:val="clear" w:color="auto" w:fill="FFFFFF"/>
          <w:lang w:val="lv-LV"/>
        </w:rPr>
        <w:t> </w:t>
      </w:r>
      <w:r w:rsidRPr="001F213F">
        <w:rPr>
          <w:sz w:val="26"/>
          <w:szCs w:val="26"/>
          <w:shd w:val="clear" w:color="auto" w:fill="FFFFFF"/>
          <w:lang w:val="lv-LV"/>
        </w:rPr>
        <w:t>punkts</w:t>
      </w:r>
      <w:r w:rsidRPr="001F213F">
        <w:rPr>
          <w:rFonts w:eastAsia="Calibri"/>
          <w:sz w:val="26"/>
          <w:szCs w:val="26"/>
          <w:lang w:val="lv-LV" w:eastAsia="en-GB"/>
        </w:rPr>
        <w:t>.</w:t>
      </w:r>
    </w:p>
    <w:p w:rsidR="00D3350E" w:rsidRPr="001F213F" w:rsidP="00D3350E" w14:paraId="73FE3FD7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sz w:val="26"/>
          <w:szCs w:val="26"/>
          <w:lang w:val="lv-LV"/>
        </w:rPr>
      </w:pPr>
    </w:p>
    <w:p w:rsidR="00D3350E" w:rsidRPr="00D2321D" w:rsidP="00D3350E" w14:paraId="7BE41217" w14:textId="77777777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rFonts w:eastAsia="Calibri"/>
          <w:sz w:val="26"/>
          <w:szCs w:val="26"/>
          <w:lang w:val="lv-LV" w:eastAsia="en-GB"/>
        </w:rPr>
        <w:t xml:space="preserve">Papildu informācija par personas datu apstrādi pieejama Departamenta tīmekļvietnē </w:t>
      </w:r>
      <w:r w:rsidRPr="00D2321D">
        <w:rPr>
          <w:rFonts w:eastAsia="Calibri"/>
          <w:sz w:val="26"/>
          <w:szCs w:val="26"/>
          <w:lang w:val="lv-LV" w:eastAsia="en-GB"/>
        </w:rPr>
        <w:t>https://iksd.riga.lv/lv/rd-iksd/Personas-datu-apstrade</w:t>
      </w:r>
      <w:r w:rsidRPr="001F213F">
        <w:rPr>
          <w:rFonts w:eastAsia="Calibri"/>
          <w:sz w:val="26"/>
          <w:szCs w:val="26"/>
          <w:lang w:val="lv-LV" w:eastAsia="en-GB"/>
        </w:rPr>
        <w:t>.</w:t>
      </w:r>
    </w:p>
    <w:p w:rsidR="00D3350E" w:rsidRPr="001F213F" w:rsidP="00D3350E" w14:paraId="7796E746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sz w:val="26"/>
          <w:szCs w:val="26"/>
          <w:lang w:val="lv-LV"/>
        </w:rPr>
      </w:pPr>
    </w:p>
    <w:p w:rsidR="00D3350E" w:rsidRPr="00D2321D" w:rsidP="00D3350E" w14:paraId="7333706C" w14:textId="77777777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iCs/>
          <w:sz w:val="26"/>
          <w:szCs w:val="26"/>
          <w:lang w:val="lv-LV"/>
        </w:rPr>
        <w:t>N</w:t>
      </w:r>
      <w:r w:rsidRPr="001F213F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001F213F">
        <w:rPr>
          <w:iCs/>
          <w:sz w:val="26"/>
          <w:szCs w:val="26"/>
          <w:lang w:val="lv-LV"/>
        </w:rPr>
        <w:t>Konkursa</w:t>
      </w:r>
      <w:r w:rsidRPr="001F213F">
        <w:rPr>
          <w:rFonts w:eastAsia="Calibri"/>
          <w:sz w:val="26"/>
          <w:szCs w:val="26"/>
          <w:lang w:val="lv-LV" w:eastAsia="en-GB"/>
        </w:rPr>
        <w:t xml:space="preserve"> publicitātes nodrošināšanai, tiks veikta Dalībnieku fotografēšana un/vai video ierakstīšana, un Konkursa laikā iegūtās fotogrāfijas un/vai veiktie videoieraksti var tikt izvietoti Rīgas valstspilsētas pašvaldības sociālā tīkla Facebook kontā, Centra Facebook kontā, tīmekļvietnēs iksd.riga.lv, intereses.lv</w:t>
      </w:r>
      <w:r w:rsidRPr="001F213F">
        <w:rPr>
          <w:rFonts w:eastAsia="Calibri"/>
          <w:i/>
          <w:iCs/>
          <w:sz w:val="26"/>
          <w:szCs w:val="26"/>
          <w:lang w:val="lv-LV" w:eastAsia="en-GB"/>
        </w:rPr>
        <w:t xml:space="preserve">. </w:t>
      </w:r>
    </w:p>
    <w:p w:rsidR="00D3350E" w:rsidRPr="00D3350E" w:rsidP="00D3350E" w14:paraId="176CD327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lang w:val="lv-LV"/>
        </w:rPr>
      </w:pPr>
    </w:p>
    <w:p w:rsidR="00D3350E" w:rsidRPr="00D2321D" w:rsidP="00D3350E" w14:paraId="44ED32A5" w14:textId="77777777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rFonts w:eastAsia="Calibri"/>
          <w:sz w:val="26"/>
          <w:szCs w:val="26"/>
          <w:lang w:val="lv-LV" w:eastAsia="en-GB"/>
        </w:rPr>
        <w:t>Pārvalde un Centrs neuzņemas atbildību par trešo personu foto un/vai video uzņemšanu un to izmantošanu.</w:t>
      </w:r>
    </w:p>
    <w:p w:rsidR="00D3350E" w:rsidRPr="001F213F" w:rsidP="00D3350E" w14:paraId="5ABCB59D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sz w:val="26"/>
          <w:szCs w:val="26"/>
          <w:lang w:val="lv-LV"/>
        </w:rPr>
      </w:pPr>
    </w:p>
    <w:p w:rsidR="00D3350E" w:rsidRPr="00D2321D" w:rsidP="00D3350E" w14:paraId="1490216D" w14:textId="77777777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rFonts w:eastAsia="Calibri"/>
          <w:sz w:val="26"/>
          <w:szCs w:val="26"/>
          <w:lang w:val="lv-LV" w:eastAsia="en-GB"/>
        </w:rPr>
        <w:t>Dalībniekam/Dalībnieka likumiskajam pārstāvim ir tiesības lūgt neveikt un iebilst fotogrāfiju un videoierakstu veikšanai un publicēšanai, nosūtot savu lūgumu uz Centra e</w:t>
      </w:r>
      <w:r w:rsidRPr="001F213F">
        <w:rPr>
          <w:rFonts w:eastAsia="Calibri"/>
          <w:sz w:val="26"/>
          <w:szCs w:val="26"/>
          <w:lang w:val="lv-LV" w:eastAsia="en-GB"/>
        </w:rPr>
        <w:noBreakHyphen/>
        <w:t>pasta adresi intereses@riga.lv, norādot Dalībnieka identificējošu informāciju (piemēram, konkursa nosaukumu, fotografēšanas laiku un izskatu raksturojošu informāciju).</w:t>
      </w:r>
    </w:p>
    <w:p w:rsidR="00D3350E" w:rsidRPr="001F213F" w:rsidP="00D3350E" w14:paraId="785F20D2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sz w:val="26"/>
          <w:szCs w:val="26"/>
          <w:lang w:val="lv-LV"/>
        </w:rPr>
      </w:pPr>
    </w:p>
    <w:p w:rsidR="00D3350E" w:rsidP="00D3350E" w14:paraId="747B0A67" w14:textId="0F87B9C0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sz w:val="26"/>
          <w:szCs w:val="26"/>
          <w:lang w:val="lv-LV" w:eastAsia="en-GB"/>
        </w:rPr>
        <w:t xml:space="preserve">Nepilngadīgā Dalībnieka fotografēšana un filmēšana, </w:t>
      </w:r>
      <w:r w:rsidRPr="001F213F">
        <w:rPr>
          <w:rFonts w:eastAsia="Calibri"/>
          <w:sz w:val="26"/>
          <w:szCs w:val="26"/>
          <w:lang w:val="lv-LV" w:eastAsia="en-GB"/>
        </w:rPr>
        <w:t>kā arī Dalībnieka personas datu publiskošana</w:t>
      </w:r>
      <w:r w:rsidRPr="001F213F">
        <w:rPr>
          <w:sz w:val="26"/>
          <w:szCs w:val="26"/>
          <w:lang w:val="lv-LV" w:eastAsia="en-GB"/>
        </w:rPr>
        <w:t xml:space="preserve"> tiks veikta ar Dalībnieka likumiskā pārstāvja piekrišanu (turpmāk – Piekrišana). Pieteicējs pārliecinās par Piekrišanas esamību vai nodrošina Piekrišanas sagatavošanu (2.</w:t>
      </w:r>
      <w:r w:rsidR="009767AE">
        <w:rPr>
          <w:sz w:val="26"/>
          <w:szCs w:val="26"/>
          <w:lang w:val="lv-LV" w:eastAsia="en-GB"/>
        </w:rPr>
        <w:t xml:space="preserve"> </w:t>
      </w:r>
      <w:r w:rsidRPr="001F213F">
        <w:rPr>
          <w:sz w:val="26"/>
          <w:szCs w:val="26"/>
          <w:lang w:val="lv-LV" w:eastAsia="en-GB"/>
        </w:rPr>
        <w:t xml:space="preserve">pielikums) pirms </w:t>
      </w:r>
      <w:r w:rsidRPr="001F213F">
        <w:rPr>
          <w:sz w:val="26"/>
          <w:szCs w:val="26"/>
          <w:lang w:val="lv-LV"/>
        </w:rPr>
        <w:t>pieteikuma dalībai Konkursā</w:t>
      </w:r>
      <w:r w:rsidRPr="001F213F">
        <w:rPr>
          <w:sz w:val="26"/>
          <w:szCs w:val="26"/>
          <w:lang w:val="lv-LV" w:eastAsia="en-GB"/>
        </w:rPr>
        <w:t xml:space="preserve"> </w:t>
      </w:r>
      <w:r w:rsidRPr="001F213F">
        <w:rPr>
          <w:sz w:val="26"/>
          <w:szCs w:val="26"/>
          <w:lang w:val="lv-LV"/>
        </w:rPr>
        <w:t>iesniegšanas.</w:t>
      </w:r>
    </w:p>
    <w:p w:rsidR="00D3350E" w:rsidRPr="001F213F" w:rsidP="00D3350E" w14:paraId="2F4B03D6" w14:textId="77777777">
      <w:pPr>
        <w:tabs>
          <w:tab w:val="left" w:pos="0"/>
          <w:tab w:val="left" w:pos="426"/>
          <w:tab w:val="left" w:pos="993"/>
        </w:tabs>
        <w:spacing w:line="249" w:lineRule="auto"/>
        <w:ind w:left="567" w:right="18"/>
        <w:jc w:val="both"/>
        <w:rPr>
          <w:sz w:val="26"/>
          <w:szCs w:val="26"/>
          <w:lang w:val="lv-LV"/>
        </w:rPr>
      </w:pPr>
    </w:p>
    <w:p w:rsidR="00D3350E" w:rsidRPr="001F213F" w:rsidP="00D3350E" w14:paraId="6BDEEA4D" w14:textId="77777777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49" w:lineRule="auto"/>
        <w:ind w:left="0" w:right="18" w:firstLine="567"/>
        <w:jc w:val="both"/>
        <w:rPr>
          <w:sz w:val="26"/>
          <w:szCs w:val="26"/>
          <w:lang w:val="lv-LV"/>
        </w:rPr>
      </w:pPr>
      <w:r w:rsidRPr="001F213F">
        <w:rPr>
          <w:rFonts w:eastAsia="Calibri"/>
          <w:sz w:val="26"/>
          <w:szCs w:val="26"/>
          <w:lang w:val="lv-LV" w:eastAsia="en-GB"/>
        </w:rPr>
        <w:t>Dalībnieks/Dalībnieka likumiskais pārstāvis, pedagogs atbild par precīzu Dalībnieka datu iesniegšanu Centram. Trešās personas nav tiesīgas iesniegt Dalībnieku datus un tas var tikt uzskatīts par tiesību aktu pārkāpumu.</w:t>
      </w:r>
    </w:p>
    <w:bookmarkEnd w:id="1"/>
    <w:p w:rsidR="00D3350E" w:rsidRPr="00D3350E" w:rsidP="00D3350E" w14:paraId="61CF89B3" w14:textId="77777777">
      <w:pPr>
        <w:pStyle w:val="ListParagraph"/>
        <w:tabs>
          <w:tab w:val="left" w:pos="0"/>
          <w:tab w:val="left" w:pos="426"/>
          <w:tab w:val="left" w:pos="993"/>
        </w:tabs>
        <w:spacing w:after="11"/>
        <w:ind w:left="360" w:right="18" w:firstLine="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6082"/>
        <w:gridCol w:w="3488"/>
      </w:tblGrid>
      <w:tr w14:paraId="3F9B3709" w14:textId="77777777" w:rsidTr="00D3350E">
        <w:tblPrEx>
          <w:tblW w:w="0" w:type="auto"/>
          <w:tblLook w:val="04A0"/>
        </w:tblPrEx>
        <w:tc>
          <w:tcPr>
            <w:tcW w:w="6204" w:type="dxa"/>
            <w:hideMark/>
          </w:tcPr>
          <w:p w:rsidR="00D3350E" w:rsidRPr="000075DA" w:rsidP="00DE457C" w14:paraId="5FED3555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vietnieces p.i.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510" w:type="dxa"/>
            <w:vAlign w:val="bottom"/>
            <w:hideMark/>
          </w:tcPr>
          <w:p w:rsidR="00D3350E" w:rsidRPr="000075DA" w:rsidP="00DE457C" w14:paraId="2A23EF2C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D.Zverevs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3350E" w:rsidRPr="00D3350E" w:rsidP="00D3350E" w14:paraId="409B3C1F" w14:textId="77777777">
      <w:pPr>
        <w:rPr>
          <w:sz w:val="20"/>
          <w:szCs w:val="20"/>
          <w:lang w:val="lv-LV"/>
        </w:rPr>
      </w:pPr>
    </w:p>
    <w:p w:rsidR="001140B6" w:rsidRPr="001140B6" w:rsidP="001140B6" w14:paraId="1ADC1CBA" w14:textId="77777777">
      <w:pPr>
        <w:tabs>
          <w:tab w:val="left" w:pos="1134"/>
        </w:tabs>
        <w:rPr>
          <w:lang w:val="lv-LV"/>
        </w:rPr>
      </w:pPr>
      <w:r w:rsidRPr="001140B6">
        <w:rPr>
          <w:lang w:val="lv-LV"/>
        </w:rPr>
        <w:t>Juhņēviča</w:t>
      </w:r>
      <w:r w:rsidRPr="001140B6">
        <w:rPr>
          <w:lang w:val="lv-LV"/>
        </w:rPr>
        <w:tab/>
        <w:t>67181333</w:t>
      </w:r>
    </w:p>
    <w:p w:rsidR="001140B6" w:rsidRPr="001140B6" w:rsidP="00D3350E" w14:paraId="0946DD52" w14:textId="77777777">
      <w:pPr>
        <w:rPr>
          <w:lang w:val="lv-LV"/>
        </w:rPr>
      </w:pPr>
      <w:r w:rsidRPr="001140B6">
        <w:rPr>
          <w:lang w:val="lv-LV"/>
        </w:rPr>
        <w:t>Grīna</w:t>
      </w:r>
      <w:r w:rsidRPr="001140B6">
        <w:rPr>
          <w:lang w:val="lv-LV"/>
        </w:rPr>
        <w:tab/>
        <w:t>67340659</w:t>
      </w:r>
    </w:p>
    <w:p w:rsidR="00D3350E" w:rsidRPr="00D3350E" w:rsidP="00D3350E" w14:paraId="7C2E7767" w14:textId="77777777">
      <w:pPr>
        <w:rPr>
          <w:sz w:val="4"/>
          <w:szCs w:val="4"/>
          <w:lang w:val="lv-LV"/>
        </w:rPr>
      </w:pPr>
    </w:p>
    <w:p w:rsidR="00D3350E" w:rsidRPr="00D3350E" w:rsidP="00D3350E" w14:paraId="1DA7A96D" w14:textId="77777777">
      <w:pPr>
        <w:rPr>
          <w:sz w:val="4"/>
          <w:szCs w:val="4"/>
          <w:lang w:val="lv-LV"/>
        </w:rPr>
      </w:pPr>
    </w:p>
    <w:p w:rsidR="00D3350E" w:rsidRPr="00861150" w:rsidP="00D3350E" w14:paraId="364E2F5A" w14:textId="77777777">
      <w:pPr>
        <w:spacing w:after="11"/>
        <w:ind w:left="3405" w:right="50"/>
        <w:jc w:val="right"/>
        <w:rPr>
          <w:lang w:val="lv-LV"/>
        </w:rPr>
        <w:sectPr w:rsidSect="00F524E8">
          <w:headerReference w:type="even" r:id="rId6"/>
          <w:headerReference w:type="default" r:id="rId7"/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350E" w:rsidRPr="000D0481" w:rsidP="00D3350E" w14:paraId="707B6DCD" w14:textId="146F44E4">
      <w:pPr>
        <w:spacing w:after="11"/>
        <w:ind w:left="3405" w:right="50"/>
        <w:jc w:val="right"/>
        <w:rPr>
          <w:iCs/>
          <w:sz w:val="26"/>
          <w:szCs w:val="26"/>
          <w:lang w:val="lv-LV"/>
        </w:rPr>
      </w:pPr>
      <w:r w:rsidRPr="000D0481">
        <w:rPr>
          <w:iCs/>
          <w:sz w:val="26"/>
          <w:szCs w:val="26"/>
          <w:lang w:val="lv-LV"/>
        </w:rPr>
        <w:t>1.</w:t>
      </w:r>
      <w:r w:rsidR="009767AE">
        <w:rPr>
          <w:iCs/>
          <w:sz w:val="26"/>
          <w:szCs w:val="26"/>
          <w:lang w:val="lv-LV"/>
        </w:rPr>
        <w:t xml:space="preserve"> </w:t>
      </w:r>
      <w:r w:rsidRPr="000D0481">
        <w:rPr>
          <w:iCs/>
          <w:sz w:val="26"/>
          <w:szCs w:val="26"/>
          <w:lang w:val="lv-LV"/>
        </w:rPr>
        <w:t>pielikums</w:t>
      </w:r>
    </w:p>
    <w:p w:rsidR="00D3350E" w:rsidRPr="000D0481" w:rsidP="00F524E8" w14:paraId="3B892249" w14:textId="54DE51B7">
      <w:pPr>
        <w:spacing w:after="11"/>
        <w:ind w:left="2127" w:right="50" w:hanging="1987"/>
        <w:jc w:val="right"/>
        <w:rPr>
          <w:iCs/>
          <w:sz w:val="26"/>
          <w:szCs w:val="26"/>
          <w:lang w:val="lv-LV"/>
        </w:rPr>
      </w:pPr>
      <w:r w:rsidRPr="000D0481">
        <w:rPr>
          <w:iCs/>
          <w:sz w:val="26"/>
          <w:szCs w:val="26"/>
          <w:lang w:val="lv-LV"/>
        </w:rPr>
        <w:t>Rīgas valstspilsētas pašvaldības</w:t>
      </w:r>
      <w:r w:rsidR="00F524E8">
        <w:rPr>
          <w:iCs/>
          <w:sz w:val="26"/>
          <w:szCs w:val="26"/>
          <w:lang w:val="lv-LV"/>
        </w:rPr>
        <w:t xml:space="preserve"> </w:t>
      </w:r>
      <w:r w:rsidRPr="000D0481">
        <w:rPr>
          <w:iCs/>
          <w:sz w:val="26"/>
          <w:szCs w:val="26"/>
          <w:lang w:val="lv-LV"/>
        </w:rPr>
        <w:t>Izglītības, kultūras un sporta departamenta</w:t>
      </w:r>
    </w:p>
    <w:p w:rsidR="00F524E8" w:rsidP="00F524E8" w14:paraId="2D95E4D9" w14:textId="77777777">
      <w:pPr>
        <w:spacing w:after="11" w:line="259" w:lineRule="auto"/>
        <w:ind w:left="1276" w:right="50" w:hanging="709"/>
        <w:jc w:val="right"/>
        <w:rPr>
          <w:iCs/>
          <w:sz w:val="26"/>
          <w:szCs w:val="26"/>
          <w:lang w:val="lv-LV"/>
        </w:rPr>
      </w:pPr>
      <w:r w:rsidRPr="000D0481">
        <w:rPr>
          <w:iCs/>
          <w:sz w:val="26"/>
          <w:szCs w:val="26"/>
          <w:lang w:val="lv-LV"/>
        </w:rPr>
        <w:t xml:space="preserve">Sporta un jaunatnes pārvaldes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REG_DATUMS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14.11.2024.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Pr="000D0481">
        <w:rPr>
          <w:iCs/>
          <w:sz w:val="26"/>
          <w:szCs w:val="26"/>
          <w:lang w:val="lv-LV"/>
        </w:rPr>
        <w:t>nolikumam</w:t>
      </w:r>
    </w:p>
    <w:p w:rsidR="00D3350E" w:rsidRPr="00F524E8" w:rsidP="00F524E8" w14:paraId="5241F478" w14:textId="79B2684C">
      <w:pPr>
        <w:spacing w:after="11" w:line="259" w:lineRule="auto"/>
        <w:ind w:left="1276" w:right="50" w:hanging="709"/>
        <w:jc w:val="right"/>
        <w:rPr>
          <w:iCs/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Nr</w:t>
      </w:r>
      <w:r>
        <w:rPr>
          <w:iCs/>
          <w:sz w:val="26"/>
          <w:szCs w:val="26"/>
          <w:lang w:val="lv-LV"/>
        </w:rPr>
        <w:t>.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DIKS-24-62-nos</w:t>
      </w:r>
      <w:r w:rsidRPr="000075DA">
        <w:rPr>
          <w:sz w:val="26"/>
          <w:szCs w:val="26"/>
          <w:lang w:val="lv-LV"/>
        </w:rPr>
        <w:fldChar w:fldCharType="end"/>
      </w:r>
      <w:r>
        <w:rPr>
          <w:iCs/>
          <w:sz w:val="26"/>
          <w:szCs w:val="26"/>
          <w:lang w:val="lv-LV"/>
        </w:rPr>
        <w:t xml:space="preserve"> </w:t>
      </w:r>
      <w:r w:rsidRPr="000D0481" w:rsidR="001140B6">
        <w:rPr>
          <w:iCs/>
          <w:sz w:val="26"/>
          <w:szCs w:val="26"/>
          <w:lang w:val="lv-LV"/>
        </w:rPr>
        <w:t>“Rīgas vokālās mūzikas konkursa “Balsis 2025”</w:t>
      </w:r>
      <w:r w:rsidR="009767AE">
        <w:rPr>
          <w:iCs/>
          <w:sz w:val="26"/>
          <w:szCs w:val="26"/>
          <w:lang w:val="lv-LV"/>
        </w:rPr>
        <w:t>,</w:t>
      </w:r>
    </w:p>
    <w:p w:rsidR="00D3350E" w:rsidRPr="00F524E8" w:rsidP="00F524E8" w14:paraId="5C0C46CC" w14:textId="4D05B2F5">
      <w:pPr>
        <w:jc w:val="right"/>
        <w:rPr>
          <w:sz w:val="26"/>
          <w:szCs w:val="26"/>
          <w:lang w:val="lv-LV"/>
        </w:rPr>
      </w:pPr>
      <w:r w:rsidRPr="00D90052">
        <w:rPr>
          <w:sz w:val="26"/>
          <w:szCs w:val="26"/>
          <w:lang w:val="lv-LV"/>
        </w:rPr>
        <w:t>gatavojoties XIII Latvijas Skolu jaunatnes dziesmu un deju svētkiem</w:t>
      </w:r>
      <w:r>
        <w:rPr>
          <w:sz w:val="26"/>
          <w:szCs w:val="26"/>
          <w:lang w:val="lv-LV"/>
        </w:rPr>
        <w:t>, nolikums</w:t>
      </w:r>
      <w:r w:rsidRPr="000D0481">
        <w:rPr>
          <w:iCs/>
          <w:sz w:val="26"/>
          <w:szCs w:val="26"/>
          <w:lang w:val="lv-LV"/>
        </w:rPr>
        <w:t>”</w:t>
      </w:r>
    </w:p>
    <w:p w:rsidR="00D3350E" w:rsidRPr="00D90052" w:rsidP="00D3350E" w14:paraId="5E04E02A" w14:textId="77777777">
      <w:pPr>
        <w:spacing w:after="11" w:line="259" w:lineRule="auto"/>
        <w:ind w:left="3405" w:right="50"/>
        <w:jc w:val="right"/>
        <w:rPr>
          <w:iCs/>
          <w:sz w:val="16"/>
          <w:szCs w:val="16"/>
          <w:lang w:val="lv-LV"/>
        </w:rPr>
      </w:pPr>
    </w:p>
    <w:p w:rsidR="00D3350E" w:rsidRPr="000D0481" w:rsidP="00D3350E" w14:paraId="7C18A636" w14:textId="77777777">
      <w:pPr>
        <w:pStyle w:val="Heading3"/>
        <w:numPr>
          <w:ilvl w:val="0"/>
          <w:numId w:val="0"/>
        </w:numPr>
        <w:spacing w:after="0"/>
        <w:ind w:right="75"/>
        <w:rPr>
          <w:szCs w:val="26"/>
          <w:lang w:val="lv-LV"/>
        </w:rPr>
      </w:pPr>
      <w:r w:rsidRPr="000D0481">
        <w:rPr>
          <w:szCs w:val="26"/>
          <w:lang w:val="lv-LV"/>
        </w:rPr>
        <w:t>Rīgas vokālās mūzikas konkursa “Balsis 2025” vērtēšanas kritēriji</w:t>
      </w:r>
    </w:p>
    <w:p w:rsidR="00D3350E" w:rsidRPr="00D90052" w:rsidP="00D3350E" w14:paraId="58AD6897" w14:textId="77777777">
      <w:pPr>
        <w:spacing w:after="11"/>
        <w:ind w:left="-15" w:right="18"/>
        <w:rPr>
          <w:sz w:val="16"/>
          <w:szCs w:val="16"/>
          <w:lang w:val="lv-LV"/>
        </w:rPr>
      </w:pPr>
    </w:p>
    <w:p w:rsidR="00D3350E" w:rsidRPr="000D0481" w:rsidP="00D3350E" w14:paraId="0F92562E" w14:textId="77777777">
      <w:pPr>
        <w:spacing w:after="11"/>
        <w:ind w:left="-15" w:right="18"/>
        <w:rPr>
          <w:sz w:val="26"/>
          <w:szCs w:val="26"/>
          <w:lang w:val="lv-LV"/>
        </w:rPr>
      </w:pPr>
      <w:r w:rsidRPr="000D0481">
        <w:rPr>
          <w:sz w:val="26"/>
          <w:szCs w:val="26"/>
          <w:lang w:val="lv-LV"/>
        </w:rPr>
        <w:t>Vokālo ansambļu sniegums tiek vērtēts 10 punktu skalā pēc šādiem kritērijiem:</w:t>
      </w:r>
    </w:p>
    <w:tbl>
      <w:tblPr>
        <w:tblW w:w="9629" w:type="dxa"/>
        <w:tblInd w:w="10" w:type="dxa"/>
        <w:tblCellMar>
          <w:top w:w="72" w:type="dxa"/>
          <w:right w:w="70" w:type="dxa"/>
        </w:tblCellMar>
        <w:tblLook w:val="04A0"/>
      </w:tblPr>
      <w:tblGrid>
        <w:gridCol w:w="566"/>
        <w:gridCol w:w="4535"/>
        <w:gridCol w:w="1116"/>
        <w:gridCol w:w="1134"/>
        <w:gridCol w:w="1134"/>
        <w:gridCol w:w="1144"/>
      </w:tblGrid>
      <w:tr w14:paraId="2B8F095E" w14:textId="77777777" w:rsidTr="00DE457C">
        <w:tblPrEx>
          <w:tblW w:w="9629" w:type="dxa"/>
          <w:tblInd w:w="10" w:type="dxa"/>
          <w:tblCellMar>
            <w:top w:w="72" w:type="dxa"/>
            <w:right w:w="70" w:type="dxa"/>
          </w:tblCellMar>
          <w:tblLook w:val="04A0"/>
        </w:tblPrEx>
        <w:trPr>
          <w:trHeight w:val="8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7C00D6B5" w14:textId="77777777">
            <w:pPr>
              <w:spacing w:line="259" w:lineRule="auto"/>
              <w:ind w:left="84"/>
              <w:rPr>
                <w:b/>
                <w:bCs/>
                <w:lang w:val="lv-LV"/>
              </w:rPr>
            </w:pPr>
            <w:r w:rsidRPr="00861150">
              <w:rPr>
                <w:b/>
                <w:bCs/>
                <w:lang w:val="lv-LV"/>
              </w:rPr>
              <w:t xml:space="preserve">N. </w:t>
            </w:r>
          </w:p>
          <w:p w:rsidR="00D3350E" w:rsidRPr="00861150" w:rsidP="00DE457C" w14:paraId="4739E034" w14:textId="77777777">
            <w:pPr>
              <w:spacing w:line="259" w:lineRule="auto"/>
              <w:rPr>
                <w:b/>
                <w:bCs/>
                <w:lang w:val="lv-LV"/>
              </w:rPr>
            </w:pPr>
            <w:r w:rsidRPr="00861150">
              <w:rPr>
                <w:b/>
                <w:bCs/>
                <w:lang w:val="lv-LV"/>
              </w:rPr>
              <w:t>p.k.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125B0DE0" w14:textId="77777777">
            <w:pPr>
              <w:spacing w:line="259" w:lineRule="auto"/>
              <w:ind w:right="38"/>
              <w:jc w:val="center"/>
              <w:rPr>
                <w:b/>
                <w:bCs/>
                <w:lang w:val="lv-LV"/>
              </w:rPr>
            </w:pPr>
            <w:r w:rsidRPr="00861150">
              <w:rPr>
                <w:b/>
                <w:bCs/>
                <w:lang w:val="lv-LV"/>
              </w:rPr>
              <w:t>Vērtējuma kritēriji (punkti 1-10)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4A2FFBD4" w14:textId="77777777">
            <w:pPr>
              <w:spacing w:line="259" w:lineRule="auto"/>
              <w:ind w:right="38"/>
              <w:jc w:val="center"/>
              <w:rPr>
                <w:b/>
                <w:bCs/>
                <w:lang w:val="lv-LV"/>
              </w:rPr>
            </w:pPr>
            <w:r w:rsidRPr="00861150">
              <w:rPr>
                <w:b/>
                <w:bCs/>
                <w:lang w:val="lv-LV"/>
              </w:rPr>
              <w:t>1.</w:t>
            </w:r>
          </w:p>
          <w:p w:rsidR="00D3350E" w:rsidRPr="00861150" w:rsidP="00DE457C" w14:paraId="2DDCC95C" w14:textId="77777777">
            <w:pPr>
              <w:spacing w:line="259" w:lineRule="auto"/>
              <w:ind w:left="11"/>
              <w:rPr>
                <w:b/>
                <w:bCs/>
                <w:lang w:val="lv-LV"/>
              </w:rPr>
            </w:pPr>
            <w:r w:rsidRPr="00861150">
              <w:rPr>
                <w:b/>
                <w:bCs/>
                <w:lang w:val="lv-LV"/>
              </w:rPr>
              <w:t>dziesma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0A25A3FE" w14:textId="77777777">
            <w:pPr>
              <w:spacing w:line="259" w:lineRule="auto"/>
              <w:ind w:right="38"/>
              <w:jc w:val="center"/>
              <w:rPr>
                <w:b/>
                <w:bCs/>
                <w:lang w:val="lv-LV"/>
              </w:rPr>
            </w:pPr>
            <w:r w:rsidRPr="00861150">
              <w:rPr>
                <w:b/>
                <w:bCs/>
                <w:lang w:val="lv-LV"/>
              </w:rPr>
              <w:t xml:space="preserve">2. </w:t>
            </w:r>
          </w:p>
          <w:p w:rsidR="00D3350E" w:rsidRPr="00861150" w:rsidP="00DE457C" w14:paraId="61110B62" w14:textId="77777777">
            <w:pPr>
              <w:spacing w:line="259" w:lineRule="auto"/>
              <w:ind w:left="11"/>
              <w:rPr>
                <w:b/>
                <w:bCs/>
                <w:lang w:val="lv-LV"/>
              </w:rPr>
            </w:pPr>
            <w:r w:rsidRPr="00861150">
              <w:rPr>
                <w:b/>
                <w:bCs/>
                <w:lang w:val="lv-LV"/>
              </w:rPr>
              <w:t>dziesma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65EE8CB6" w14:textId="77777777">
            <w:pPr>
              <w:spacing w:line="259" w:lineRule="auto"/>
              <w:ind w:right="38"/>
              <w:jc w:val="center"/>
              <w:rPr>
                <w:b/>
                <w:bCs/>
                <w:lang w:val="lv-LV"/>
              </w:rPr>
            </w:pPr>
            <w:r w:rsidRPr="00861150">
              <w:rPr>
                <w:b/>
                <w:bCs/>
                <w:lang w:val="lv-LV"/>
              </w:rPr>
              <w:t xml:space="preserve">3. </w:t>
            </w:r>
          </w:p>
          <w:p w:rsidR="00D3350E" w:rsidRPr="00861150" w:rsidP="00DE457C" w14:paraId="0B99015B" w14:textId="77777777">
            <w:pPr>
              <w:spacing w:line="259" w:lineRule="auto"/>
              <w:ind w:left="11"/>
              <w:rPr>
                <w:b/>
                <w:bCs/>
                <w:lang w:val="lv-LV"/>
              </w:rPr>
            </w:pPr>
            <w:r w:rsidRPr="00861150">
              <w:rPr>
                <w:b/>
                <w:bCs/>
                <w:lang w:val="lv-LV"/>
              </w:rPr>
              <w:t>dziesma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350E" w:rsidRPr="00861150" w:rsidP="00DE457C" w14:paraId="07D5AE5E" w14:textId="77777777">
            <w:pPr>
              <w:spacing w:line="259" w:lineRule="auto"/>
              <w:jc w:val="center"/>
              <w:rPr>
                <w:b/>
                <w:bCs/>
                <w:lang w:val="lv-LV"/>
              </w:rPr>
            </w:pPr>
            <w:r w:rsidRPr="00861150">
              <w:rPr>
                <w:b/>
                <w:bCs/>
                <w:lang w:val="lv-LV"/>
              </w:rPr>
              <w:t>Vidējais punktu skaits</w:t>
            </w:r>
          </w:p>
        </w:tc>
      </w:tr>
      <w:tr w14:paraId="221BF5F1" w14:textId="77777777" w:rsidTr="00DE457C">
        <w:tblPrEx>
          <w:tblW w:w="9629" w:type="dxa"/>
          <w:tblInd w:w="10" w:type="dxa"/>
          <w:tblCellMar>
            <w:top w:w="72" w:type="dxa"/>
            <w:right w:w="70" w:type="dxa"/>
          </w:tblCellMar>
          <w:tblLook w:val="04A0"/>
        </w:tblPrEx>
        <w:trPr>
          <w:trHeight w:val="68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29671DFC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1.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350E" w:rsidRPr="00861150" w:rsidP="00DE457C" w14:paraId="73F62748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 xml:space="preserve">Mākslinieciskais sniegums (satura </w:t>
            </w:r>
            <w:r>
              <w:rPr>
                <w:lang w:val="lv-LV"/>
              </w:rPr>
              <w:t>a</w:t>
            </w:r>
            <w:r w:rsidRPr="00861150">
              <w:rPr>
                <w:lang w:val="lv-LV"/>
              </w:rPr>
              <w:t xml:space="preserve">tklāsme, frāzējums, temps, agoģika, dinamika)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454DF416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5A99BE71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572BD5B5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47B266BB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</w:tr>
      <w:tr w14:paraId="7F8B5D7B" w14:textId="77777777" w:rsidTr="00DE457C">
        <w:tblPrEx>
          <w:tblW w:w="9629" w:type="dxa"/>
          <w:tblInd w:w="10" w:type="dxa"/>
          <w:tblCellMar>
            <w:top w:w="72" w:type="dxa"/>
            <w:right w:w="70" w:type="dxa"/>
          </w:tblCellMar>
          <w:tblLook w:val="04A0"/>
        </w:tblPrEx>
        <w:trPr>
          <w:trHeight w:val="68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25B6E882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2.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3350E" w:rsidRPr="00861150" w:rsidP="00DE457C" w14:paraId="7502816A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 xml:space="preserve">Tehniskais sniegums (intonācija, ritms, </w:t>
            </w:r>
          </w:p>
          <w:p w:rsidR="00D3350E" w:rsidRPr="00861150" w:rsidP="00DE457C" w14:paraId="7C2BB691" w14:textId="77777777">
            <w:pPr>
              <w:spacing w:line="259" w:lineRule="auto"/>
              <w:ind w:right="22"/>
              <w:rPr>
                <w:lang w:val="lv-LV"/>
              </w:rPr>
            </w:pPr>
            <w:r w:rsidRPr="00861150">
              <w:rPr>
                <w:lang w:val="lv-LV"/>
              </w:rPr>
              <w:t>dikcija, nošu teksta atbilstība partitūrai)</w:t>
            </w:r>
            <w:r w:rsidRPr="00861150">
              <w:rPr>
                <w:color w:val="FF0000"/>
                <w:lang w:val="lv-LV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3407CAA5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29F5DA0F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57BB3B2D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44DA235C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</w:tr>
      <w:tr w14:paraId="11C19081" w14:textId="77777777" w:rsidTr="00DE457C">
        <w:tblPrEx>
          <w:tblW w:w="9629" w:type="dxa"/>
          <w:tblInd w:w="10" w:type="dxa"/>
          <w:tblCellMar>
            <w:top w:w="72" w:type="dxa"/>
            <w:right w:w="70" w:type="dxa"/>
          </w:tblCellMar>
          <w:tblLook w:val="04A0"/>
        </w:tblPrEx>
        <w:trPr>
          <w:trHeight w:val="68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208E2874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3.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08B2ABDB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 xml:space="preserve">Vokālā kultūra </w:t>
            </w:r>
            <w:r>
              <w:rPr>
                <w:lang w:val="lv-LV"/>
              </w:rPr>
              <w:t>(vokālās pamatiemaņas)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4977AF80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0F948B28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50AB4636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55B166CC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</w:tr>
      <w:tr w14:paraId="67D079A0" w14:textId="77777777" w:rsidTr="00DE457C">
        <w:tblPrEx>
          <w:tblW w:w="9629" w:type="dxa"/>
          <w:tblInd w:w="10" w:type="dxa"/>
          <w:tblCellMar>
            <w:top w:w="72" w:type="dxa"/>
            <w:right w:w="70" w:type="dxa"/>
          </w:tblCellMar>
          <w:tblLook w:val="04A0"/>
        </w:tblPrEx>
        <w:trPr>
          <w:trHeight w:val="68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49D16A06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4.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3350E" w:rsidRPr="00861150" w:rsidP="00DE457C" w14:paraId="01DD34C3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Stila izjūta (interpretācija, izpildījuma atbilstība izvēlētās dziesmas stilistikai)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1E3DC262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4256DD28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196F10D0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54E4C7C3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</w:tr>
      <w:tr w14:paraId="3DC782FF" w14:textId="77777777" w:rsidTr="00DE457C">
        <w:tblPrEx>
          <w:tblW w:w="9629" w:type="dxa"/>
          <w:tblInd w:w="10" w:type="dxa"/>
          <w:tblCellMar>
            <w:top w:w="72" w:type="dxa"/>
            <w:right w:w="70" w:type="dxa"/>
          </w:tblCellMar>
          <w:tblLook w:val="04A0"/>
        </w:tblPrEx>
        <w:trPr>
          <w:trHeight w:val="68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43D6DDA5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5.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3350E" w:rsidRPr="00861150" w:rsidP="00DE457C" w14:paraId="2501D9B6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Kopiespaids (priekšnesuma</w:t>
            </w:r>
            <w:r>
              <w:rPr>
                <w:lang w:val="lv-LV"/>
              </w:rPr>
              <w:t xml:space="preserve"> </w:t>
            </w:r>
            <w:r w:rsidRPr="00861150">
              <w:rPr>
                <w:lang w:val="lv-LV"/>
              </w:rPr>
              <w:t>pasniegšanas veids, vizuālais noformējums)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5309DBA1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3C3B9863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5551F331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43EB87DA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</w:tr>
      <w:tr w14:paraId="719A3C85" w14:textId="77777777" w:rsidTr="00DE457C">
        <w:tblPrEx>
          <w:tblW w:w="9629" w:type="dxa"/>
          <w:tblInd w:w="10" w:type="dxa"/>
          <w:tblCellMar>
            <w:top w:w="72" w:type="dxa"/>
            <w:right w:w="70" w:type="dxa"/>
          </w:tblCellMar>
          <w:tblLook w:val="04A0"/>
        </w:tblPrEx>
        <w:trPr>
          <w:trHeight w:val="41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0E" w:rsidRPr="00861150" w:rsidP="00DE457C" w14:paraId="29F95172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 xml:space="preserve"> 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5CB64FF7" w14:textId="77777777">
            <w:pPr>
              <w:spacing w:line="259" w:lineRule="auto"/>
              <w:ind w:right="38"/>
              <w:jc w:val="right"/>
              <w:rPr>
                <w:lang w:val="lv-LV"/>
              </w:rPr>
            </w:pPr>
            <w:r w:rsidRPr="00861150">
              <w:rPr>
                <w:b/>
                <w:lang w:val="lv-LV"/>
              </w:rPr>
              <w:t>Kopējā punktu summa: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5926907E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378222D7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167F6F9E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E" w:rsidRPr="00861150" w:rsidP="00DE457C" w14:paraId="31E9CE40" w14:textId="77777777">
            <w:pPr>
              <w:spacing w:line="259" w:lineRule="auto"/>
              <w:jc w:val="center"/>
              <w:rPr>
                <w:lang w:val="lv-LV"/>
              </w:rPr>
            </w:pPr>
          </w:p>
        </w:tc>
      </w:tr>
    </w:tbl>
    <w:p w:rsidR="00D3350E" w:rsidRPr="00D3350E" w:rsidP="00D3350E" w14:paraId="4510C143" w14:textId="77777777">
      <w:pPr>
        <w:spacing w:after="11"/>
        <w:ind w:right="18"/>
        <w:rPr>
          <w:sz w:val="10"/>
          <w:szCs w:val="10"/>
          <w:lang w:val="lv-LV"/>
        </w:rPr>
      </w:pPr>
    </w:p>
    <w:p w:rsidR="00D3350E" w:rsidRPr="000D0481" w:rsidP="00D3350E" w14:paraId="2ED3066D" w14:textId="77777777">
      <w:pPr>
        <w:spacing w:after="11"/>
        <w:ind w:right="18"/>
        <w:rPr>
          <w:sz w:val="26"/>
          <w:szCs w:val="26"/>
          <w:lang w:val="lv-LV"/>
        </w:rPr>
      </w:pPr>
      <w:r w:rsidRPr="000D0481">
        <w:rPr>
          <w:sz w:val="26"/>
          <w:szCs w:val="26"/>
          <w:lang w:val="lv-LV"/>
        </w:rPr>
        <w:t>Vērtējumu skala:</w:t>
      </w:r>
    </w:p>
    <w:p w:rsidR="00D3350E" w:rsidRPr="000D0481" w:rsidP="00D3350E" w14:paraId="70AA4A54" w14:textId="77777777">
      <w:pPr>
        <w:spacing w:line="259" w:lineRule="auto"/>
        <w:jc w:val="both"/>
        <w:rPr>
          <w:sz w:val="26"/>
          <w:szCs w:val="26"/>
          <w:lang w:val="lv-LV"/>
        </w:rPr>
      </w:pPr>
      <w:r w:rsidRPr="000D0481">
        <w:rPr>
          <w:sz w:val="26"/>
          <w:szCs w:val="26"/>
          <w:lang w:val="lv-LV"/>
        </w:rPr>
        <w:t>10 – izcili, 9 – teicami, 8 – ļoti labi, 7 – labi, 6 – gandrīz labi, 5 – viduvēji, 4</w:t>
      </w:r>
      <w:r>
        <w:rPr>
          <w:sz w:val="26"/>
          <w:szCs w:val="26"/>
          <w:lang w:val="lv-LV"/>
        </w:rPr>
        <w:t> </w:t>
      </w:r>
      <w:r w:rsidRPr="000D0481">
        <w:rPr>
          <w:sz w:val="26"/>
          <w:szCs w:val="26"/>
          <w:lang w:val="lv-LV"/>
        </w:rPr>
        <w:t>–</w:t>
      </w:r>
      <w:r>
        <w:rPr>
          <w:sz w:val="26"/>
          <w:szCs w:val="26"/>
          <w:lang w:val="lv-LV"/>
        </w:rPr>
        <w:t> </w:t>
      </w:r>
      <w:r w:rsidRPr="000D0481">
        <w:rPr>
          <w:sz w:val="26"/>
          <w:szCs w:val="26"/>
          <w:lang w:val="lv-LV"/>
        </w:rPr>
        <w:t xml:space="preserve">apmierinoši, 3 – vāji, 2 un 1 – ļoti vāji </w:t>
      </w:r>
    </w:p>
    <w:p w:rsidR="00D3350E" w:rsidRPr="00D90052" w:rsidP="00D3350E" w14:paraId="4FF26456" w14:textId="77777777">
      <w:pPr>
        <w:spacing w:line="259" w:lineRule="auto"/>
        <w:ind w:right="219"/>
        <w:jc w:val="both"/>
        <w:rPr>
          <w:sz w:val="16"/>
          <w:szCs w:val="16"/>
          <w:lang w:val="lv-LV"/>
        </w:rPr>
      </w:pPr>
    </w:p>
    <w:p w:rsidR="00D3350E" w:rsidRPr="000D0481" w:rsidP="00D3350E" w14:paraId="21001FC5" w14:textId="77777777">
      <w:pPr>
        <w:spacing w:line="259" w:lineRule="auto"/>
        <w:ind w:right="219"/>
        <w:rPr>
          <w:sz w:val="26"/>
          <w:szCs w:val="26"/>
          <w:lang w:val="lv-LV"/>
        </w:rPr>
      </w:pPr>
      <w:r w:rsidRPr="000D0481">
        <w:rPr>
          <w:sz w:val="26"/>
          <w:szCs w:val="26"/>
          <w:lang w:val="lv-LV"/>
        </w:rPr>
        <w:t>Punktu skaidrojums:</w:t>
      </w:r>
    </w:p>
    <w:tbl>
      <w:tblPr>
        <w:tblW w:w="5240" w:type="dxa"/>
        <w:tblInd w:w="5" w:type="dxa"/>
        <w:tblCellMar>
          <w:top w:w="67" w:type="dxa"/>
          <w:right w:w="115" w:type="dxa"/>
        </w:tblCellMar>
        <w:tblLook w:val="04A0"/>
      </w:tblPr>
      <w:tblGrid>
        <w:gridCol w:w="2122"/>
        <w:gridCol w:w="3118"/>
      </w:tblGrid>
      <w:tr w14:paraId="1F4260C1" w14:textId="77777777" w:rsidTr="00DE457C">
        <w:tblPrEx>
          <w:tblW w:w="5240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1CCF8AF5" w14:textId="77777777">
            <w:pPr>
              <w:spacing w:line="259" w:lineRule="auto"/>
              <w:ind w:left="7"/>
              <w:jc w:val="center"/>
              <w:rPr>
                <w:lang w:val="lv-LV"/>
              </w:rPr>
            </w:pPr>
            <w:r w:rsidRPr="00861150">
              <w:rPr>
                <w:b/>
                <w:lang w:val="lv-LV"/>
              </w:rPr>
              <w:t>Punkti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611289EE" w14:textId="77777777">
            <w:pPr>
              <w:spacing w:line="259" w:lineRule="auto"/>
              <w:ind w:left="7"/>
              <w:jc w:val="center"/>
              <w:rPr>
                <w:lang w:val="lv-LV"/>
              </w:rPr>
            </w:pPr>
            <w:r w:rsidRPr="00861150">
              <w:rPr>
                <w:b/>
                <w:lang w:val="lv-LV"/>
              </w:rPr>
              <w:t>Vērtējums</w:t>
            </w:r>
          </w:p>
        </w:tc>
      </w:tr>
      <w:tr w14:paraId="4A81E192" w14:textId="77777777" w:rsidTr="00DE457C">
        <w:tblPrEx>
          <w:tblW w:w="5240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5086982A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45,00 – 50,00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56886B1B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Augstākā pakāpe</w:t>
            </w:r>
          </w:p>
        </w:tc>
      </w:tr>
      <w:tr w14:paraId="023AB130" w14:textId="77777777" w:rsidTr="00DE457C">
        <w:tblPrEx>
          <w:tblW w:w="5240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73B7740E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40,00 – 44,99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5FEC2B01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I pakāpe</w:t>
            </w:r>
          </w:p>
        </w:tc>
      </w:tr>
      <w:tr w14:paraId="6D1A3F48" w14:textId="77777777" w:rsidTr="00DE457C">
        <w:tblPrEx>
          <w:tblW w:w="5240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20AC4087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35,00 – 39,99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0B343678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II pakāpe</w:t>
            </w:r>
          </w:p>
        </w:tc>
      </w:tr>
      <w:tr w14:paraId="02E8E763" w14:textId="77777777" w:rsidTr="00DE457C">
        <w:tblPrEx>
          <w:tblW w:w="5240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3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22FA9502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30,00 – 34,99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02333E47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III pakāpe</w:t>
            </w:r>
          </w:p>
        </w:tc>
      </w:tr>
      <w:tr w14:paraId="2E270B9D" w14:textId="77777777" w:rsidTr="00DE457C">
        <w:tblPrEx>
          <w:tblW w:w="5240" w:type="dxa"/>
          <w:tblInd w:w="5" w:type="dxa"/>
          <w:tblCellMar>
            <w:top w:w="67" w:type="dxa"/>
            <w:right w:w="115" w:type="dxa"/>
          </w:tblCellMar>
          <w:tblLook w:val="04A0"/>
        </w:tblPrEx>
        <w:trPr>
          <w:trHeight w:val="1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3C018048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25,00 – 29,99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50E" w:rsidRPr="00861150" w:rsidP="00DE457C" w14:paraId="20A3274A" w14:textId="77777777">
            <w:pPr>
              <w:spacing w:line="259" w:lineRule="auto"/>
              <w:rPr>
                <w:lang w:val="lv-LV"/>
              </w:rPr>
            </w:pPr>
            <w:r w:rsidRPr="00861150">
              <w:rPr>
                <w:lang w:val="lv-LV"/>
              </w:rPr>
              <w:t>Pateicība par piedalīšanos</w:t>
            </w:r>
          </w:p>
        </w:tc>
      </w:tr>
    </w:tbl>
    <w:p w:rsidR="00F524E8" w:rsidRPr="00F524E8" w:rsidP="00D3350E" w14:paraId="567BEC0E" w14:textId="77777777"/>
    <w:tbl>
      <w:tblPr>
        <w:tblW w:w="0" w:type="auto"/>
        <w:tblLook w:val="04A0"/>
      </w:tblPr>
      <w:tblGrid>
        <w:gridCol w:w="6204"/>
        <w:gridCol w:w="3510"/>
      </w:tblGrid>
      <w:tr w14:paraId="0E140FF2" w14:textId="77777777" w:rsidTr="00D3350E">
        <w:tblPrEx>
          <w:tblW w:w="0" w:type="auto"/>
          <w:tblLook w:val="04A0"/>
        </w:tblPrEx>
        <w:tc>
          <w:tcPr>
            <w:tcW w:w="6204" w:type="dxa"/>
            <w:hideMark/>
          </w:tcPr>
          <w:p w:rsidR="00D3350E" w:rsidRPr="000075DA" w:rsidP="00DE457C" w14:paraId="11AEE1AC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vietnieces p.i.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510" w:type="dxa"/>
            <w:vAlign w:val="bottom"/>
            <w:hideMark/>
          </w:tcPr>
          <w:p w:rsidR="00D3350E" w:rsidRPr="000075DA" w:rsidP="00DE457C" w14:paraId="7D1447D1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D.Zverevs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3350E" w:rsidRPr="00D3350E" w:rsidP="00D3350E" w14:paraId="32B4637F" w14:textId="77777777">
      <w:pPr>
        <w:rPr>
          <w:sz w:val="20"/>
          <w:szCs w:val="20"/>
          <w:lang w:val="lv-LV"/>
        </w:rPr>
      </w:pPr>
    </w:p>
    <w:p w:rsidR="00F524E8" w:rsidRPr="000075DA" w:rsidP="001140B6" w14:paraId="7AE3E552" w14:textId="77777777">
      <w:pPr>
        <w:tabs>
          <w:tab w:val="left" w:pos="993"/>
        </w:tabs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Juhņēviča</w:t>
      </w:r>
      <w:r w:rsidRPr="000075DA">
        <w:rPr>
          <w:sz w:val="22"/>
          <w:szCs w:val="22"/>
          <w:lang w:val="lv-LV"/>
        </w:rPr>
        <w:tab/>
        <w:t>67181333</w:t>
      </w:r>
    </w:p>
    <w:p w:rsidR="00F524E8" w:rsidRPr="000075DA" w:rsidP="00DE457C" w14:paraId="13E16544" w14:textId="77777777">
      <w:pPr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Grīna</w:t>
      </w:r>
      <w:r w:rsidRPr="000075DA">
        <w:rPr>
          <w:sz w:val="22"/>
          <w:szCs w:val="22"/>
          <w:lang w:val="lv-LV"/>
        </w:rPr>
        <w:tab/>
        <w:t>67340659</w:t>
      </w:r>
    </w:p>
    <w:p w:rsidR="00D3350E" w:rsidRPr="00D3350E" w:rsidP="00D3350E" w14:paraId="67DFD9AE" w14:textId="77777777">
      <w:pPr>
        <w:rPr>
          <w:sz w:val="4"/>
          <w:szCs w:val="4"/>
        </w:rPr>
      </w:pPr>
    </w:p>
    <w:p w:rsidR="00D3350E" w:rsidRPr="00D3350E" w:rsidP="00D3350E" w14:paraId="7EC6FBCB" w14:textId="77777777">
      <w:pPr>
        <w:rPr>
          <w:lang w:val="lv-LV"/>
        </w:rPr>
        <w:sectPr w:rsidSect="00D3350E">
          <w:pgSz w:w="11906" w:h="16838"/>
          <w:pgMar w:top="1134" w:right="707" w:bottom="1440" w:left="1701" w:header="709" w:footer="709" w:gutter="0"/>
          <w:pgNumType w:start="1"/>
          <w:cols w:space="708"/>
          <w:titlePg/>
          <w:docGrid w:linePitch="360"/>
        </w:sectPr>
      </w:pPr>
    </w:p>
    <w:p w:rsidR="00D3350E" w:rsidRPr="000D0481" w:rsidP="00D3350E" w14:paraId="32B68465" w14:textId="69B3090E">
      <w:pPr>
        <w:spacing w:after="11"/>
        <w:ind w:left="3405" w:right="50"/>
        <w:jc w:val="right"/>
        <w:rPr>
          <w:iCs/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2</w:t>
      </w:r>
      <w:r w:rsidRPr="000D0481">
        <w:rPr>
          <w:iCs/>
          <w:sz w:val="26"/>
          <w:szCs w:val="26"/>
          <w:lang w:val="lv-LV"/>
        </w:rPr>
        <w:t>.</w:t>
      </w:r>
      <w:r w:rsidR="009767AE">
        <w:rPr>
          <w:iCs/>
          <w:sz w:val="26"/>
          <w:szCs w:val="26"/>
          <w:lang w:val="lv-LV"/>
        </w:rPr>
        <w:t xml:space="preserve"> </w:t>
      </w:r>
      <w:r w:rsidRPr="000D0481">
        <w:rPr>
          <w:iCs/>
          <w:sz w:val="26"/>
          <w:szCs w:val="26"/>
          <w:lang w:val="lv-LV"/>
        </w:rPr>
        <w:t>pielikums</w:t>
      </w:r>
    </w:p>
    <w:p w:rsidR="00F524E8" w:rsidRPr="000D0481" w:rsidP="00F524E8" w14:paraId="5DAFCD2D" w14:textId="77777777">
      <w:pPr>
        <w:spacing w:after="11"/>
        <w:ind w:left="2127" w:right="50" w:hanging="1987"/>
        <w:jc w:val="right"/>
        <w:rPr>
          <w:iCs/>
          <w:sz w:val="26"/>
          <w:szCs w:val="26"/>
          <w:lang w:val="lv-LV"/>
        </w:rPr>
      </w:pPr>
      <w:r w:rsidRPr="000D0481">
        <w:rPr>
          <w:iCs/>
          <w:sz w:val="26"/>
          <w:szCs w:val="26"/>
          <w:lang w:val="lv-LV"/>
        </w:rPr>
        <w:t>Rīgas valstspilsētas pašvaldības</w:t>
      </w:r>
      <w:r>
        <w:rPr>
          <w:iCs/>
          <w:sz w:val="26"/>
          <w:szCs w:val="26"/>
          <w:lang w:val="lv-LV"/>
        </w:rPr>
        <w:t xml:space="preserve"> </w:t>
      </w:r>
      <w:r w:rsidRPr="000D0481">
        <w:rPr>
          <w:iCs/>
          <w:sz w:val="26"/>
          <w:szCs w:val="26"/>
          <w:lang w:val="lv-LV"/>
        </w:rPr>
        <w:t>Izglītības, kultūras un sporta departamenta</w:t>
      </w:r>
    </w:p>
    <w:p w:rsidR="00F524E8" w:rsidP="00F524E8" w14:paraId="3C5F1CA7" w14:textId="77777777">
      <w:pPr>
        <w:spacing w:after="11" w:line="259" w:lineRule="auto"/>
        <w:ind w:left="1276" w:right="50" w:hanging="709"/>
        <w:jc w:val="right"/>
        <w:rPr>
          <w:iCs/>
          <w:sz w:val="26"/>
          <w:szCs w:val="26"/>
          <w:lang w:val="lv-LV"/>
        </w:rPr>
      </w:pPr>
      <w:r w:rsidRPr="000D0481">
        <w:rPr>
          <w:iCs/>
          <w:sz w:val="26"/>
          <w:szCs w:val="26"/>
          <w:lang w:val="lv-LV"/>
        </w:rPr>
        <w:t xml:space="preserve">Sporta un jaunatnes pārvaldes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REG_DATUMS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14.11.2024.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Pr="000D0481">
        <w:rPr>
          <w:iCs/>
          <w:sz w:val="26"/>
          <w:szCs w:val="26"/>
          <w:lang w:val="lv-LV"/>
        </w:rPr>
        <w:t>nolikumam</w:t>
      </w:r>
    </w:p>
    <w:p w:rsidR="00F524E8" w:rsidRPr="00F524E8" w:rsidP="00F524E8" w14:paraId="27DAFC53" w14:textId="4C5811E3">
      <w:pPr>
        <w:spacing w:after="11" w:line="259" w:lineRule="auto"/>
        <w:ind w:left="1276" w:right="50" w:hanging="709"/>
        <w:jc w:val="right"/>
        <w:rPr>
          <w:iCs/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Nr</w:t>
      </w:r>
      <w:r>
        <w:rPr>
          <w:iCs/>
          <w:sz w:val="26"/>
          <w:szCs w:val="26"/>
          <w:lang w:val="lv-LV"/>
        </w:rPr>
        <w:t>.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DIKS-24-62-nos</w:t>
      </w:r>
      <w:r w:rsidRPr="000075DA">
        <w:rPr>
          <w:sz w:val="26"/>
          <w:szCs w:val="26"/>
          <w:lang w:val="lv-LV"/>
        </w:rPr>
        <w:fldChar w:fldCharType="end"/>
      </w:r>
      <w:r>
        <w:rPr>
          <w:iCs/>
          <w:sz w:val="26"/>
          <w:szCs w:val="26"/>
          <w:lang w:val="lv-LV"/>
        </w:rPr>
        <w:t xml:space="preserve"> </w:t>
      </w:r>
      <w:r w:rsidRPr="000D0481">
        <w:rPr>
          <w:iCs/>
          <w:sz w:val="26"/>
          <w:szCs w:val="26"/>
          <w:lang w:val="lv-LV"/>
        </w:rPr>
        <w:t>“Rīgas vokālās mūzikas konkursa “Balsis 2025”</w:t>
      </w:r>
      <w:r w:rsidR="009767AE">
        <w:rPr>
          <w:iCs/>
          <w:sz w:val="26"/>
          <w:szCs w:val="26"/>
          <w:lang w:val="lv-LV"/>
        </w:rPr>
        <w:t>,</w:t>
      </w:r>
    </w:p>
    <w:p w:rsidR="00F524E8" w:rsidRPr="00F524E8" w:rsidP="00F524E8" w14:paraId="170EC4D6" w14:textId="77777777">
      <w:pPr>
        <w:jc w:val="right"/>
        <w:rPr>
          <w:sz w:val="26"/>
          <w:szCs w:val="26"/>
          <w:lang w:val="lv-LV"/>
        </w:rPr>
      </w:pPr>
      <w:r w:rsidRPr="00D90052">
        <w:rPr>
          <w:sz w:val="26"/>
          <w:szCs w:val="26"/>
          <w:lang w:val="lv-LV"/>
        </w:rPr>
        <w:t>gatavojoties XIII Latvijas Skolu jaunatnes dziesmu un deju svētkiem</w:t>
      </w:r>
      <w:r>
        <w:rPr>
          <w:sz w:val="26"/>
          <w:szCs w:val="26"/>
          <w:lang w:val="lv-LV"/>
        </w:rPr>
        <w:t>, nolikums</w:t>
      </w:r>
      <w:r w:rsidRPr="000D0481">
        <w:rPr>
          <w:iCs/>
          <w:sz w:val="26"/>
          <w:szCs w:val="26"/>
          <w:lang w:val="lv-LV"/>
        </w:rPr>
        <w:t>”</w:t>
      </w:r>
    </w:p>
    <w:p w:rsidR="00D3350E" w:rsidRPr="001F213F" w:rsidP="00D3350E" w14:paraId="21FF6806" w14:textId="77777777">
      <w:pPr>
        <w:jc w:val="center"/>
        <w:rPr>
          <w:b/>
          <w:sz w:val="26"/>
          <w:szCs w:val="26"/>
          <w:lang w:val="lv-LV" w:eastAsia="lv-LV"/>
        </w:rPr>
      </w:pPr>
    </w:p>
    <w:p w:rsidR="00D3350E" w:rsidRPr="001F213F" w:rsidP="00D3350E" w14:paraId="5E4685C5" w14:textId="77777777">
      <w:pPr>
        <w:jc w:val="center"/>
        <w:rPr>
          <w:b/>
          <w:bCs/>
          <w:sz w:val="26"/>
          <w:szCs w:val="26"/>
          <w:lang w:val="lv-LV"/>
        </w:rPr>
      </w:pPr>
      <w:bookmarkStart w:id="2" w:name="_Hlk154571512"/>
      <w:r w:rsidRPr="001F213F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saistībā ar piedalīšanos </w:t>
      </w:r>
      <w:r w:rsidRPr="001F213F">
        <w:rPr>
          <w:b/>
          <w:bCs/>
          <w:sz w:val="26"/>
          <w:szCs w:val="26"/>
          <w:lang w:val="lv-LV"/>
        </w:rPr>
        <w:t>Rīgas vokālās mūzikas konkursā “Balsis 2025”,</w:t>
      </w:r>
    </w:p>
    <w:p w:rsidR="00D3350E" w:rsidRPr="001F213F" w:rsidP="00D3350E" w14:paraId="5286BD5E" w14:textId="77777777">
      <w:pPr>
        <w:jc w:val="center"/>
        <w:rPr>
          <w:b/>
          <w:bCs/>
          <w:sz w:val="26"/>
          <w:szCs w:val="26"/>
          <w:lang w:val="lv-LV"/>
        </w:rPr>
      </w:pPr>
      <w:r w:rsidRPr="001F213F">
        <w:rPr>
          <w:b/>
          <w:bCs/>
          <w:sz w:val="26"/>
          <w:szCs w:val="26"/>
          <w:lang w:val="lv-LV"/>
        </w:rPr>
        <w:t>gatavojoties XIII Latvijas Skolu jaunatnes dziesmu un deju svētkiem</w:t>
      </w:r>
    </w:p>
    <w:p w:rsidR="00D3350E" w:rsidRPr="001F213F" w:rsidP="00D3350E" w14:paraId="161BA115" w14:textId="77777777">
      <w:pPr>
        <w:jc w:val="center"/>
        <w:rPr>
          <w:rFonts w:eastAsia="Calibri"/>
          <w:b/>
          <w:bCs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6964DC19" w14:textId="77777777" w:rsidTr="00DE457C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D3350E" w:rsidRPr="001F213F" w:rsidP="00DE457C" w14:paraId="3CFF659E" w14:textId="77777777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1F213F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D3350E" w:rsidRPr="001F213F" w:rsidP="00DE457C" w14:paraId="2CEA20B6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D3350E" w:rsidRPr="001F213F" w:rsidP="00DE457C" w14:paraId="2CF5B671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1F213F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14:paraId="38A165B4" w14:textId="77777777" w:rsidTr="00DE457C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D3350E" w:rsidRPr="001F213F" w:rsidP="00DE457C" w14:paraId="5D5C9D1F" w14:textId="77777777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:rsidR="00D3350E" w:rsidRPr="001F213F" w:rsidP="00DE457C" w14:paraId="450499A2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1F213F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:rsidR="00D3350E" w:rsidRPr="001F213F" w:rsidP="00DE457C" w14:paraId="5C86C0DA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065316EE" w14:textId="77777777" w:rsidTr="00DE457C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D3350E" w:rsidRPr="001F213F" w:rsidP="00DE457C" w14:paraId="22C7838F" w14:textId="77777777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D3350E" w:rsidRPr="001F213F" w:rsidP="00DE457C" w14:paraId="5B0EBE45" w14:textId="77777777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D3350E" w:rsidRPr="001F213F" w:rsidP="00DE457C" w14:paraId="5FA6352E" w14:textId="77777777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330F26F0" w14:textId="77777777" w:rsidTr="00DE457C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D3350E" w:rsidRPr="001F213F" w:rsidP="00DE457C" w14:paraId="3CA36D8C" w14:textId="77777777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3350E" w:rsidRPr="001F213F" w:rsidP="00DE457C" w14:paraId="64AE5977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1F213F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:rsidR="00D3350E" w:rsidRPr="001F213F" w:rsidP="00DE457C" w14:paraId="0FAB209F" w14:textId="77777777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0A8D6C97" w14:textId="77777777" w:rsidTr="00DE457C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D3350E" w:rsidRPr="001F213F" w:rsidP="00DE457C" w14:paraId="6755A159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D3350E" w:rsidRPr="001F213F" w:rsidP="00DE457C" w14:paraId="5B1BBD34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1F213F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1F213F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13F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="003370AD"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1F213F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1F213F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r w:rsidRPr="001F213F">
              <w:rPr>
                <w:bCs/>
                <w:i/>
                <w:iCs/>
                <w:sz w:val="26"/>
                <w:szCs w:val="26"/>
                <w:lang w:val="lv-LV" w:eastAsia="lv-LV"/>
              </w:rPr>
              <w:t>Facebook</w:t>
            </w:r>
            <w:r w:rsidRPr="001F213F">
              <w:rPr>
                <w:bCs/>
                <w:sz w:val="26"/>
                <w:szCs w:val="26"/>
                <w:lang w:val="lv-LV" w:eastAsia="lv-LV"/>
              </w:rPr>
              <w:t>, Rīgas bērnu un jauniešu centra “Laimīte” Rīgas Interešu izglītības metodiskā centra (turpmāk – Centrs) tīmekļvietnē www.intereses.lv, Rīgas valstspilsētas pašvaldības Izglītības, kultūras un sporta departamenta tīmekļvietnē www.iksd.riga.lv.</w:t>
            </w:r>
          </w:p>
          <w:p w:rsidR="00D3350E" w:rsidRPr="001F213F" w:rsidP="00DE457C" w14:paraId="523666FB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D3350E" w:rsidRPr="001F213F" w:rsidP="00DE457C" w14:paraId="0C198507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  <w:p w:rsidR="00D3350E" w:rsidRPr="001F213F" w:rsidP="00DE457C" w14:paraId="4A1108DA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1F213F">
              <w:rPr>
                <w:rFonts w:eastAsia="Calibri"/>
                <w:bCs/>
                <w:sz w:val="26"/>
                <w:szCs w:val="26"/>
                <w:lang w:val="lv-LV"/>
              </w:rPr>
              <w:t>Esmu informēts, ka varu atsaukt savu piekrišanu personas datu publiskošanai, rakstot uz C</w:t>
            </w:r>
            <w:r w:rsidRPr="001F213F">
              <w:rPr>
                <w:bCs/>
                <w:sz w:val="26"/>
                <w:szCs w:val="26"/>
                <w:lang w:val="lv-LV" w:eastAsia="lv-LV"/>
              </w:rPr>
              <w:t>entra</w:t>
            </w:r>
            <w:r w:rsidRPr="001F213F">
              <w:rPr>
                <w:rFonts w:eastAsia="Calibri"/>
                <w:bCs/>
                <w:sz w:val="26"/>
                <w:szCs w:val="26"/>
                <w:lang w:val="lv-LV"/>
              </w:rPr>
              <w:t xml:space="preserve"> e</w:t>
            </w:r>
            <w:r w:rsidRPr="001F213F">
              <w:rPr>
                <w:rFonts w:eastAsia="Calibri"/>
                <w:bCs/>
                <w:sz w:val="26"/>
                <w:szCs w:val="26"/>
                <w:lang w:val="lv-LV"/>
              </w:rPr>
              <w:noBreakHyphen/>
              <w:t>pastu intereses@riga.lv. Centrs nodrošinās attiecīgās personas datu dzēšanu vai aizklāšanu.</w:t>
            </w:r>
          </w:p>
        </w:tc>
      </w:tr>
    </w:tbl>
    <w:p w:rsidR="00D3350E" w:rsidRPr="001F213F" w:rsidP="00D3350E" w14:paraId="6E8B84B7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:rsidR="00D3350E" w:rsidRPr="001F213F" w:rsidP="00D3350E" w14:paraId="796F5298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1944BFEC" w14:textId="77777777" w:rsidTr="00DE457C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D3350E" w:rsidRPr="001F213F" w:rsidP="00DE457C" w14:paraId="3EC083A2" w14:textId="77777777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1F213F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D3350E" w:rsidRPr="001F213F" w:rsidP="00DE457C" w14:paraId="7A86C5C6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D3350E" w:rsidRPr="001F213F" w:rsidP="00DE457C" w14:paraId="1F5E3AA9" w14:textId="77777777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1F213F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D3350E" w:rsidRPr="001F213F" w:rsidP="00DE457C" w14:paraId="7CFD3770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377B6790" w14:textId="77777777" w:rsidTr="00DE457C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D3350E" w:rsidRPr="001F213F" w:rsidP="00DE457C" w14:paraId="7D837A80" w14:textId="77777777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:rsidR="00D3350E" w:rsidRPr="001F213F" w:rsidP="00DE457C" w14:paraId="37FF826D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D3350E" w:rsidRPr="001F213F" w:rsidP="00DE457C" w14:paraId="603B683C" w14:textId="77777777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:rsidR="00D3350E" w:rsidRPr="001F213F" w:rsidP="00DE457C" w14:paraId="621AC16D" w14:textId="77777777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1F213F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  <w:bookmarkEnd w:id="2"/>
    </w:tbl>
    <w:p w:rsidR="00D3350E" w:rsidRPr="001F213F" w:rsidP="00D3350E" w14:paraId="1440C78C" w14:textId="77777777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:rsidR="00D1509A" w:rsidRPr="000075DA" w:rsidP="00F524E8" w14:paraId="1101068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6062"/>
        <w:gridCol w:w="3652"/>
      </w:tblGrid>
      <w:tr w14:paraId="4CDA8CEA" w14:textId="77777777" w:rsidTr="006C6B20">
        <w:tblPrEx>
          <w:tblW w:w="0" w:type="auto"/>
          <w:tblLook w:val="04A0"/>
        </w:tblPrEx>
        <w:tc>
          <w:tcPr>
            <w:tcW w:w="6062" w:type="dxa"/>
            <w:hideMark/>
          </w:tcPr>
          <w:p w:rsidR="00D1509A" w:rsidRPr="000075DA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vietnieces p.i.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652" w:type="dxa"/>
            <w:vAlign w:val="bottom"/>
            <w:hideMark/>
          </w:tcPr>
          <w:p w:rsidR="00D1509A" w:rsidRPr="000075DA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D.Zverevs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775CCAF7" w14:textId="77777777">
      <w:pPr>
        <w:rPr>
          <w:sz w:val="26"/>
          <w:szCs w:val="26"/>
          <w:lang w:val="lv-LV"/>
        </w:rPr>
      </w:pPr>
    </w:p>
    <w:p w:rsidR="00F524E8" w:rsidRPr="00F524E8" w:rsidP="00F524E8" w14:paraId="5FC25C17" w14:textId="77777777">
      <w:pPr>
        <w:tabs>
          <w:tab w:val="left" w:pos="1134"/>
        </w:tabs>
        <w:rPr>
          <w:lang w:val="lv-LV"/>
        </w:rPr>
      </w:pPr>
      <w:r w:rsidRPr="00F524E8">
        <w:rPr>
          <w:lang w:val="lv-LV"/>
        </w:rPr>
        <w:t>Juhņēviča</w:t>
      </w:r>
      <w:r w:rsidRPr="00F524E8">
        <w:rPr>
          <w:lang w:val="lv-LV"/>
        </w:rPr>
        <w:tab/>
        <w:t>67181333</w:t>
      </w:r>
    </w:p>
    <w:p w:rsidR="002658E6" w:rsidRPr="00F524E8" w:rsidP="00D3350E" w14:paraId="4A7447C6" w14:textId="52F4D53D">
      <w:pPr>
        <w:rPr>
          <w:lang w:val="lv-LV"/>
        </w:rPr>
      </w:pPr>
      <w:r w:rsidRPr="00F524E8">
        <w:rPr>
          <w:lang w:val="lv-LV"/>
        </w:rPr>
        <w:t>Grīna</w:t>
      </w:r>
      <w:r w:rsidRPr="00F524E8">
        <w:rPr>
          <w:lang w:val="lv-LV"/>
        </w:rPr>
        <w:tab/>
        <w:t>67340659</w:t>
      </w:r>
    </w:p>
    <w:sectPr w:rsidSect="00581F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364ACA2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2658E6" w:rsidP="002658E6" w14:paraId="74612210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931E59" w:rsidP="00931E59" w14:paraId="7612B62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350E" w:rsidP="00142D3C" w14:paraId="2EBF2BF9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3350E" w:rsidP="00142D3C" w14:paraId="7706AC12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350E" w:rsidP="00142D3C" w14:paraId="7934642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3350E" w:rsidP="00142D3C" w14:paraId="69F45B01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370AD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2C4CB5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FA2C30"/>
    <w:multiLevelType w:val="multilevel"/>
    <w:tmpl w:val="2DA46DF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2FC5B9A"/>
    <w:multiLevelType w:val="multilevel"/>
    <w:tmpl w:val="D1346112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1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6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08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80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52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24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596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668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D027B4"/>
    <w:multiLevelType w:val="hybridMultilevel"/>
    <w:tmpl w:val="A210D91E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44A99"/>
    <w:multiLevelType w:val="multilevel"/>
    <w:tmpl w:val="0426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138353">
    <w:abstractNumId w:val="1"/>
  </w:num>
  <w:num w:numId="2" w16cid:durableId="2030062894">
    <w:abstractNumId w:val="0"/>
  </w:num>
  <w:num w:numId="3" w16cid:durableId="788939173">
    <w:abstractNumId w:val="3"/>
  </w:num>
  <w:num w:numId="4" w16cid:durableId="2005622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74B7C"/>
    <w:rsid w:val="000C3D57"/>
    <w:rsid w:val="000D0481"/>
    <w:rsid w:val="001140B6"/>
    <w:rsid w:val="00142D3C"/>
    <w:rsid w:val="00171153"/>
    <w:rsid w:val="001C76CF"/>
    <w:rsid w:val="001F213F"/>
    <w:rsid w:val="002214FC"/>
    <w:rsid w:val="002511F8"/>
    <w:rsid w:val="002658E6"/>
    <w:rsid w:val="002E316A"/>
    <w:rsid w:val="003370AD"/>
    <w:rsid w:val="003E7930"/>
    <w:rsid w:val="00450D18"/>
    <w:rsid w:val="004A16DE"/>
    <w:rsid w:val="00581FA1"/>
    <w:rsid w:val="00587551"/>
    <w:rsid w:val="005F431D"/>
    <w:rsid w:val="005F57F0"/>
    <w:rsid w:val="00602076"/>
    <w:rsid w:val="00677C69"/>
    <w:rsid w:val="006C6B20"/>
    <w:rsid w:val="006D24F8"/>
    <w:rsid w:val="00790C53"/>
    <w:rsid w:val="0080004D"/>
    <w:rsid w:val="00861150"/>
    <w:rsid w:val="008743FB"/>
    <w:rsid w:val="008749CA"/>
    <w:rsid w:val="008F3A10"/>
    <w:rsid w:val="00931E59"/>
    <w:rsid w:val="009601E1"/>
    <w:rsid w:val="009767AE"/>
    <w:rsid w:val="009A2B7F"/>
    <w:rsid w:val="009C589D"/>
    <w:rsid w:val="00A91A88"/>
    <w:rsid w:val="00AA0AB1"/>
    <w:rsid w:val="00B101C9"/>
    <w:rsid w:val="00B758EF"/>
    <w:rsid w:val="00B91B93"/>
    <w:rsid w:val="00BF4C3C"/>
    <w:rsid w:val="00C401E8"/>
    <w:rsid w:val="00C83E37"/>
    <w:rsid w:val="00D1509A"/>
    <w:rsid w:val="00D2321D"/>
    <w:rsid w:val="00D3350E"/>
    <w:rsid w:val="00D90052"/>
    <w:rsid w:val="00DA2FF8"/>
    <w:rsid w:val="00DB0109"/>
    <w:rsid w:val="00DE457C"/>
    <w:rsid w:val="00F51494"/>
    <w:rsid w:val="00F524E8"/>
    <w:rsid w:val="00FE77A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Normal"/>
    <w:link w:val="Virsraksts1Rakstz"/>
    <w:uiPriority w:val="9"/>
    <w:qFormat/>
    <w:rsid w:val="00D3350E"/>
    <w:pPr>
      <w:keepNext/>
      <w:keepLines/>
      <w:numPr>
        <w:numId w:val="3"/>
      </w:numPr>
      <w:spacing w:line="259" w:lineRule="auto"/>
      <w:ind w:right="33"/>
      <w:jc w:val="center"/>
      <w:outlineLvl w:val="0"/>
    </w:pPr>
    <w:rPr>
      <w:color w:val="000000"/>
      <w:sz w:val="36"/>
      <w:szCs w:val="22"/>
      <w:lang w:val="en-US" w:eastAsia="en-US"/>
    </w:rPr>
  </w:style>
  <w:style w:type="paragraph" w:styleId="Heading2">
    <w:name w:val="heading 2"/>
    <w:next w:val="Normal"/>
    <w:link w:val="Virsraksts2Rakstz"/>
    <w:uiPriority w:val="9"/>
    <w:unhideWhenUsed/>
    <w:qFormat/>
    <w:rsid w:val="00D3350E"/>
    <w:pPr>
      <w:keepNext/>
      <w:keepLines/>
      <w:numPr>
        <w:ilvl w:val="1"/>
        <w:numId w:val="3"/>
      </w:numPr>
      <w:spacing w:after="75" w:line="259" w:lineRule="auto"/>
      <w:ind w:right="33"/>
      <w:jc w:val="center"/>
      <w:outlineLvl w:val="1"/>
    </w:pPr>
    <w:rPr>
      <w:color w:val="000000"/>
      <w:sz w:val="34"/>
      <w:szCs w:val="22"/>
      <w:lang w:val="en-US" w:eastAsia="en-US"/>
    </w:rPr>
  </w:style>
  <w:style w:type="paragraph" w:styleId="Heading3">
    <w:name w:val="heading 3"/>
    <w:next w:val="Normal"/>
    <w:link w:val="Virsraksts3Rakstz"/>
    <w:uiPriority w:val="9"/>
    <w:unhideWhenUsed/>
    <w:qFormat/>
    <w:rsid w:val="00D3350E"/>
    <w:pPr>
      <w:keepNext/>
      <w:keepLines/>
      <w:numPr>
        <w:ilvl w:val="2"/>
        <w:numId w:val="3"/>
      </w:numPr>
      <w:spacing w:after="286" w:line="249" w:lineRule="auto"/>
      <w:jc w:val="center"/>
      <w:outlineLvl w:val="2"/>
    </w:pPr>
    <w:rPr>
      <w:b/>
      <w:color w:val="000000"/>
      <w:sz w:val="26"/>
      <w:szCs w:val="22"/>
      <w:lang w:val="en-US" w:eastAsia="en-US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D3350E"/>
    <w:pPr>
      <w:keepNext/>
      <w:keepLines/>
      <w:numPr>
        <w:ilvl w:val="3"/>
        <w:numId w:val="3"/>
      </w:numPr>
      <w:spacing w:before="40" w:line="249" w:lineRule="auto"/>
      <w:jc w:val="both"/>
      <w:outlineLvl w:val="3"/>
    </w:pPr>
    <w:rPr>
      <w:rFonts w:ascii="Calibri Light" w:hAnsi="Calibri Light"/>
      <w:i/>
      <w:iCs/>
      <w:color w:val="2F5496"/>
      <w:sz w:val="26"/>
      <w:szCs w:val="22"/>
      <w:lang w:val="x-none" w:eastAsia="x-none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D3350E"/>
    <w:pPr>
      <w:keepNext/>
      <w:keepLines/>
      <w:numPr>
        <w:ilvl w:val="4"/>
        <w:numId w:val="3"/>
      </w:numPr>
      <w:spacing w:before="40" w:line="249" w:lineRule="auto"/>
      <w:jc w:val="both"/>
      <w:outlineLvl w:val="4"/>
    </w:pPr>
    <w:rPr>
      <w:rFonts w:ascii="Calibri Light" w:hAnsi="Calibri Light"/>
      <w:color w:val="2F5496"/>
      <w:sz w:val="26"/>
      <w:szCs w:val="22"/>
      <w:lang w:val="x-none" w:eastAsia="x-none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D3350E"/>
    <w:pPr>
      <w:keepNext/>
      <w:keepLines/>
      <w:numPr>
        <w:ilvl w:val="5"/>
        <w:numId w:val="3"/>
      </w:numPr>
      <w:spacing w:before="40" w:line="249" w:lineRule="auto"/>
      <w:jc w:val="both"/>
      <w:outlineLvl w:val="5"/>
    </w:pPr>
    <w:rPr>
      <w:rFonts w:ascii="Calibri Light" w:hAnsi="Calibri Light"/>
      <w:color w:val="1F3763"/>
      <w:sz w:val="26"/>
      <w:szCs w:val="22"/>
      <w:lang w:val="x-none" w:eastAsia="x-none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D3350E"/>
    <w:pPr>
      <w:keepNext/>
      <w:keepLines/>
      <w:numPr>
        <w:ilvl w:val="6"/>
        <w:numId w:val="3"/>
      </w:numPr>
      <w:spacing w:before="40" w:line="249" w:lineRule="auto"/>
      <w:jc w:val="both"/>
      <w:outlineLvl w:val="6"/>
    </w:pPr>
    <w:rPr>
      <w:rFonts w:ascii="Calibri Light" w:hAnsi="Calibri Light"/>
      <w:i/>
      <w:iCs/>
      <w:color w:val="1F3763"/>
      <w:sz w:val="26"/>
      <w:szCs w:val="22"/>
      <w:lang w:val="x-none" w:eastAsia="x-none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D3350E"/>
    <w:pPr>
      <w:keepNext/>
      <w:keepLines/>
      <w:numPr>
        <w:ilvl w:val="7"/>
        <w:numId w:val="3"/>
      </w:numPr>
      <w:spacing w:before="40" w:line="249" w:lineRule="auto"/>
      <w:jc w:val="both"/>
      <w:outlineLvl w:val="7"/>
    </w:pPr>
    <w:rPr>
      <w:rFonts w:ascii="Calibri Light" w:hAnsi="Calibri Light"/>
      <w:color w:val="272727"/>
      <w:sz w:val="21"/>
      <w:szCs w:val="21"/>
      <w:lang w:val="x-none" w:eastAsia="x-none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D3350E"/>
    <w:pPr>
      <w:keepNext/>
      <w:keepLines/>
      <w:numPr>
        <w:ilvl w:val="8"/>
        <w:numId w:val="3"/>
      </w:numPr>
      <w:spacing w:before="40" w:line="249" w:lineRule="auto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D3350E"/>
    <w:rPr>
      <w:color w:val="000000"/>
      <w:sz w:val="36"/>
      <w:szCs w:val="22"/>
      <w:lang w:val="en-US" w:eastAsia="en-US"/>
    </w:rPr>
  </w:style>
  <w:style w:type="character" w:customStyle="1" w:styleId="Virsraksts2Rakstz">
    <w:name w:val="Virsraksts 2 Rakstz."/>
    <w:basedOn w:val="DefaultParagraphFont"/>
    <w:link w:val="Heading2"/>
    <w:uiPriority w:val="9"/>
    <w:rsid w:val="00D3350E"/>
    <w:rPr>
      <w:color w:val="000000"/>
      <w:sz w:val="34"/>
      <w:szCs w:val="22"/>
      <w:lang w:val="en-US" w:eastAsia="en-US"/>
    </w:rPr>
  </w:style>
  <w:style w:type="character" w:customStyle="1" w:styleId="Virsraksts3Rakstz">
    <w:name w:val="Virsraksts 3 Rakstz."/>
    <w:basedOn w:val="DefaultParagraphFont"/>
    <w:link w:val="Heading3"/>
    <w:uiPriority w:val="9"/>
    <w:rsid w:val="00D3350E"/>
    <w:rPr>
      <w:b/>
      <w:color w:val="000000"/>
      <w:sz w:val="26"/>
      <w:szCs w:val="22"/>
      <w:lang w:val="en-US" w:eastAsia="en-US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D3350E"/>
    <w:rPr>
      <w:rFonts w:ascii="Calibri Light" w:hAnsi="Calibri Light"/>
      <w:i/>
      <w:iCs/>
      <w:color w:val="2F5496"/>
      <w:sz w:val="26"/>
      <w:szCs w:val="22"/>
      <w:lang w:val="x-none" w:eastAsia="x-none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D3350E"/>
    <w:rPr>
      <w:rFonts w:ascii="Calibri Light" w:hAnsi="Calibri Light"/>
      <w:color w:val="2F5496"/>
      <w:sz w:val="26"/>
      <w:szCs w:val="22"/>
      <w:lang w:val="x-none" w:eastAsia="x-none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D3350E"/>
    <w:rPr>
      <w:rFonts w:ascii="Calibri Light" w:hAnsi="Calibri Light"/>
      <w:color w:val="1F3763"/>
      <w:sz w:val="26"/>
      <w:szCs w:val="22"/>
      <w:lang w:val="x-none" w:eastAsia="x-none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D3350E"/>
    <w:rPr>
      <w:rFonts w:ascii="Calibri Light" w:hAnsi="Calibri Light"/>
      <w:i/>
      <w:iCs/>
      <w:color w:val="1F3763"/>
      <w:sz w:val="26"/>
      <w:szCs w:val="22"/>
      <w:lang w:val="x-none" w:eastAsia="x-none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D3350E"/>
    <w:rPr>
      <w:rFonts w:ascii="Calibri Light" w:hAnsi="Calibri Light"/>
      <w:color w:val="272727"/>
      <w:sz w:val="21"/>
      <w:szCs w:val="21"/>
      <w:lang w:val="x-none" w:eastAsia="x-none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D3350E"/>
    <w:rPr>
      <w:rFonts w:ascii="Calibri Light" w:hAnsi="Calibri Light"/>
      <w:i/>
      <w:iCs/>
      <w:color w:val="272727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D3350E"/>
    <w:pPr>
      <w:spacing w:after="16" w:line="249" w:lineRule="auto"/>
      <w:ind w:left="720" w:hanging="10"/>
      <w:contextualSpacing/>
      <w:jc w:val="both"/>
    </w:pPr>
    <w:rPr>
      <w:color w:val="000000"/>
      <w:sz w:val="26"/>
      <w:szCs w:val="22"/>
      <w:lang w:val="lv-LV" w:eastAsia="lv-LV"/>
    </w:rPr>
  </w:style>
  <w:style w:type="character" w:styleId="Hyperlink">
    <w:name w:val="Hyperlink"/>
    <w:rsid w:val="00D3350E"/>
    <w:rPr>
      <w:color w:val="0563C1"/>
      <w:u w:val="single"/>
    </w:rPr>
  </w:style>
  <w:style w:type="character" w:styleId="Strong">
    <w:name w:val="Strong"/>
    <w:uiPriority w:val="22"/>
    <w:qFormat/>
    <w:rsid w:val="00D3350E"/>
    <w:rPr>
      <w:b/>
      <w:bCs/>
    </w:rPr>
  </w:style>
  <w:style w:type="character" w:customStyle="1" w:styleId="BezatstarpmRakstz">
    <w:name w:val="Bez atstarpēm Rakstz."/>
    <w:link w:val="NoSpacing"/>
    <w:locked/>
    <w:rsid w:val="00D3350E"/>
  </w:style>
  <w:style w:type="paragraph" w:styleId="NoSpacing">
    <w:name w:val="No Spacing"/>
    <w:basedOn w:val="Normal"/>
    <w:link w:val="BezatstarpmRakstz"/>
    <w:qFormat/>
    <w:rsid w:val="00D3350E"/>
    <w:rPr>
      <w:sz w:val="20"/>
      <w:szCs w:val="20"/>
      <w:lang w:val="lv-LV" w:eastAsia="lv-LV"/>
    </w:rPr>
  </w:style>
  <w:style w:type="character" w:customStyle="1" w:styleId="c9">
    <w:name w:val="c9"/>
    <w:rsid w:val="00D33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header" Target="header5.xml" /><Relationship Id="rId15" Type="http://schemas.openxmlformats.org/officeDocument/2006/relationships/footer" Target="footer5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8993</Words>
  <Characters>5127</Characters>
  <Application>Microsoft Office Word</Application>
  <DocSecurity>0</DocSecurity>
  <Lines>42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Dmitrijs Zverevs</cp:lastModifiedBy>
  <cp:revision>12</cp:revision>
  <cp:lastPrinted>2022-06-17T09:22:00Z</cp:lastPrinted>
  <dcterms:created xsi:type="dcterms:W3CDTF">2024-10-16T08:35:00Z</dcterms:created>
  <dcterms:modified xsi:type="dcterms:W3CDTF">2024-11-14T13:16:00Z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D.Zverevs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