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35pt">
            <v:imagedata r:id="rId4" r:href="rId5" o:title=""/>
          </v:shape>
        </w:pict>
      </w:r>
    </w:p>
    <w:p w:rsidR="00581FA1" w:rsidRPr="009A2B7F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0C3D57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:rsidR="00581FA1" w:rsidP="00581FA1" w14:paraId="2B46D08F" w14:textId="77777777">
      <w:pPr>
        <w:pStyle w:val="Caption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:rsidR="00581FA1" w:rsidP="00581FA1" w14:paraId="56BBC44E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:rsidR="00581FA1" w14:paraId="7C66D3AD" w14:textId="77777777">
      <w:pPr>
        <w:rPr>
          <w:sz w:val="26"/>
          <w:szCs w:val="26"/>
          <w:lang w:val="lv-LV"/>
        </w:rPr>
      </w:pPr>
    </w:p>
    <w:p w:rsidR="00D1509A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D1509A" w:rsidRPr="002E316A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0075DA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D1509A" w:rsidRPr="000075DA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0075DA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26.02.2025.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0075DA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0075DA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DIKS-25-17-nos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P="00D1509A" w14:paraId="44FB323C" w14:textId="77777777">
      <w:pPr>
        <w:ind w:firstLine="720"/>
        <w:jc w:val="both"/>
        <w:rPr>
          <w:sz w:val="26"/>
          <w:szCs w:val="26"/>
          <w:lang w:val="lv-LV"/>
        </w:rPr>
      </w:pPr>
    </w:p>
    <w:p w:rsidR="002B20DA" w:rsidRPr="000075DA" w:rsidP="00D1509A" w14:paraId="6541778E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14:paraId="76AD1B4D" w14:textId="77777777" w:rsidTr="00106A6F">
        <w:tblPrEx>
          <w:tblW w:w="9606" w:type="dxa"/>
          <w:tblLayout w:type="fixed"/>
          <w:tblLook w:val="0000"/>
        </w:tblPrEx>
        <w:tc>
          <w:tcPr>
            <w:tcW w:w="9606" w:type="dxa"/>
          </w:tcPr>
          <w:p w:rsidR="00D1509A" w:rsidRPr="00106A6F" w:rsidP="00106A6F" w14:paraId="5466613C" w14:textId="77777777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106A6F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106A6F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106A6F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106A6F">
              <w:rPr>
                <w:b/>
                <w:bCs/>
                <w:sz w:val="26"/>
                <w:szCs w:val="26"/>
                <w:lang w:val="lv-LV"/>
              </w:rPr>
              <w:t>Rīgas bērnu un jauniešu folkloras kopu reģionālā sarīkojuma “Viss manā pūriņā”, gatavojoties XIII Latvijas Skolu jaunatnes dziesmu un deju svētkiem, nolikums</w:t>
            </w:r>
            <w:r w:rsidRPr="00106A6F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69FD5760" w14:textId="77777777">
      <w:pPr>
        <w:ind w:firstLine="720"/>
        <w:jc w:val="both"/>
        <w:rPr>
          <w:sz w:val="26"/>
          <w:szCs w:val="26"/>
          <w:lang w:val="lv-LV"/>
        </w:rPr>
      </w:pPr>
    </w:p>
    <w:p w:rsidR="00106A6F" w:rsidRPr="00B15CBC" w:rsidP="00106A6F" w14:paraId="16874F2E" w14:textId="77777777">
      <w:pPr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b/>
          <w:bCs/>
          <w:sz w:val="26"/>
          <w:szCs w:val="26"/>
          <w:lang w:val="lv-LV"/>
        </w:rPr>
      </w:pPr>
      <w:r w:rsidRPr="00B15CBC">
        <w:rPr>
          <w:b/>
          <w:bCs/>
          <w:sz w:val="26"/>
          <w:szCs w:val="26"/>
          <w:lang w:val="lv-LV"/>
        </w:rPr>
        <w:t>Vispārīgie jautājumi</w:t>
      </w:r>
    </w:p>
    <w:p w:rsidR="00106A6F" w:rsidRPr="000075DA" w:rsidP="00106A6F" w14:paraId="5FF546B0" w14:textId="77777777">
      <w:pPr>
        <w:ind w:firstLine="720"/>
        <w:jc w:val="both"/>
        <w:rPr>
          <w:sz w:val="26"/>
          <w:szCs w:val="26"/>
          <w:lang w:val="lv-LV"/>
        </w:rPr>
      </w:pPr>
    </w:p>
    <w:p w:rsidR="00106A6F" w:rsidRPr="00AE0736" w:rsidP="00106A6F" w14:paraId="5FA5C9DE" w14:textId="60F455C1">
      <w:pPr>
        <w:widowControl w:val="0"/>
        <w:numPr>
          <w:ilvl w:val="0"/>
          <w:numId w:val="1"/>
        </w:numPr>
        <w:tabs>
          <w:tab w:val="left" w:pos="993"/>
          <w:tab w:val="clear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lv-LV"/>
        </w:rPr>
      </w:pPr>
      <w:r w:rsidRPr="00AE0736">
        <w:rPr>
          <w:sz w:val="26"/>
          <w:szCs w:val="26"/>
          <w:lang w:val="lv-LV"/>
        </w:rPr>
        <w:t>Nolikums izstrādāts, pamatojoties uz Valsts izglītības attīstības aģentūras (turpmāk – VIAA) nolikumu “Latvijas bērnu un jauniešu folkloras kopu reģionālie sarīkojumi</w:t>
      </w:r>
      <w:r>
        <w:rPr>
          <w:sz w:val="26"/>
          <w:szCs w:val="26"/>
          <w:lang w:val="lv-LV"/>
        </w:rPr>
        <w:t>-skates</w:t>
      </w:r>
      <w:r w:rsidRPr="00AE0736">
        <w:rPr>
          <w:sz w:val="26"/>
          <w:szCs w:val="26"/>
          <w:lang w:val="lv-LV"/>
        </w:rPr>
        <w:t xml:space="preserve">, gatavojoties XIII Latvijas Skolu jaunatnes dziesmu un deju svētkiem”, kas apstiprināts ar </w:t>
      </w:r>
      <w:r w:rsidR="00CA3664">
        <w:rPr>
          <w:sz w:val="26"/>
          <w:szCs w:val="26"/>
          <w:lang w:val="lv-LV"/>
        </w:rPr>
        <w:t>VIAA</w:t>
      </w:r>
      <w:r w:rsidRPr="00AE0736">
        <w:rPr>
          <w:sz w:val="26"/>
          <w:szCs w:val="26"/>
          <w:lang w:val="lv-LV"/>
        </w:rPr>
        <w:t xml:space="preserve"> 2025.gada 16.janvāra rīkojumu Nr.1.-5.2/12 </w:t>
      </w:r>
      <w:r w:rsidRPr="00AE0736">
        <w:rPr>
          <w:sz w:val="26"/>
          <w:szCs w:val="26"/>
          <w:highlight w:val="white"/>
          <w:lang w:val="lv-LV"/>
        </w:rPr>
        <w:t>un</w:t>
      </w:r>
      <w:r w:rsidRPr="00AE0736">
        <w:rPr>
          <w:sz w:val="26"/>
          <w:szCs w:val="26"/>
          <w:lang w:val="lv-LV"/>
        </w:rPr>
        <w:t xml:space="preserve"> nosaka </w:t>
      </w:r>
      <w:bookmarkStart w:id="0" w:name="_Hlk155959570"/>
      <w:r w:rsidRPr="00AE0736">
        <w:rPr>
          <w:sz w:val="26"/>
          <w:szCs w:val="26"/>
          <w:lang w:val="lv-LV"/>
        </w:rPr>
        <w:t xml:space="preserve">Rīgas bērnu un jauniešu </w:t>
      </w:r>
      <w:r w:rsidRPr="00AE0736">
        <w:rPr>
          <w:sz w:val="26"/>
          <w:szCs w:val="26"/>
          <w:highlight w:val="white"/>
          <w:lang w:val="lv-LV"/>
        </w:rPr>
        <w:t xml:space="preserve">folkloras kopu reģionālā sarīkojuma </w:t>
      </w:r>
      <w:r w:rsidRPr="00AE0736">
        <w:rPr>
          <w:sz w:val="26"/>
          <w:szCs w:val="26"/>
          <w:lang w:val="lv-LV"/>
        </w:rPr>
        <w:t>“Viss manā pūriņā</w:t>
      </w:r>
      <w:r w:rsidRPr="00AE0736">
        <w:rPr>
          <w:sz w:val="26"/>
          <w:szCs w:val="26"/>
          <w:highlight w:val="white"/>
          <w:lang w:val="lv-LV"/>
        </w:rPr>
        <w:t>”</w:t>
      </w:r>
      <w:bookmarkEnd w:id="0"/>
      <w:r w:rsidRPr="00AE0736">
        <w:rPr>
          <w:sz w:val="26"/>
          <w:szCs w:val="26"/>
          <w:lang w:val="lv-LV"/>
        </w:rPr>
        <w:t xml:space="preserve"> (turpmāk – Sarīkojums) norises kārtību un nosacījumus.</w:t>
      </w:r>
    </w:p>
    <w:p w:rsidR="00106A6F" w:rsidRPr="00AE0736" w:rsidP="00106A6F" w14:paraId="763E341E" w14:textId="77777777">
      <w:pPr>
        <w:tabs>
          <w:tab w:val="left" w:pos="993"/>
        </w:tabs>
        <w:ind w:firstLine="720"/>
        <w:jc w:val="both"/>
        <w:rPr>
          <w:sz w:val="26"/>
          <w:szCs w:val="26"/>
          <w:lang w:val="lv-LV"/>
        </w:rPr>
      </w:pPr>
    </w:p>
    <w:p w:rsidR="00106A6F" w:rsidRPr="00CD4DD6" w:rsidP="00106A6F" w14:paraId="4B62675F" w14:textId="77777777">
      <w:pPr>
        <w:numPr>
          <w:ilvl w:val="0"/>
          <w:numId w:val="1"/>
        </w:numPr>
        <w:tabs>
          <w:tab w:val="num" w:pos="-709"/>
          <w:tab w:val="left" w:pos="993"/>
          <w:tab w:val="clear" w:pos="1080"/>
        </w:tabs>
        <w:ind w:left="0" w:firstLine="720"/>
        <w:jc w:val="both"/>
        <w:rPr>
          <w:sz w:val="26"/>
          <w:szCs w:val="26"/>
          <w:lang w:val="lv-LV"/>
        </w:rPr>
      </w:pPr>
      <w:r w:rsidRPr="00CB6B25">
        <w:rPr>
          <w:sz w:val="26"/>
          <w:szCs w:val="26"/>
          <w:lang w:val="lv-LV"/>
        </w:rPr>
        <w:t>Sarīkojuma mērķis</w:t>
      </w:r>
      <w:bookmarkStart w:id="1" w:name="_Hlk96948952"/>
      <w:r w:rsidRPr="00CB6B25">
        <w:rPr>
          <w:sz w:val="26"/>
          <w:szCs w:val="26"/>
          <w:lang w:val="lv-LV"/>
        </w:rPr>
        <w:t xml:space="preserve"> ir sekmēt Rīgas bērnu un jauniešu </w:t>
      </w:r>
      <w:bookmarkEnd w:id="1"/>
      <w:r w:rsidRPr="00CB6B25">
        <w:rPr>
          <w:color w:val="000000"/>
          <w:sz w:val="26"/>
          <w:szCs w:val="26"/>
          <w:lang w:val="lv-LV"/>
        </w:rPr>
        <w:t xml:space="preserve">līdzdalību bērnu un jauniešu </w:t>
      </w:r>
      <w:r>
        <w:rPr>
          <w:color w:val="000000"/>
          <w:sz w:val="26"/>
          <w:szCs w:val="26"/>
          <w:lang w:val="lv-LV"/>
        </w:rPr>
        <w:t>Nemateriālā kultūras mantojuma</w:t>
      </w:r>
      <w:r w:rsidRPr="00CB6B25">
        <w:rPr>
          <w:color w:val="000000"/>
          <w:sz w:val="26"/>
          <w:szCs w:val="26"/>
          <w:lang w:val="lv-LV"/>
        </w:rPr>
        <w:t xml:space="preserve"> </w:t>
      </w:r>
      <w:r>
        <w:rPr>
          <w:color w:val="000000"/>
          <w:sz w:val="26"/>
          <w:szCs w:val="26"/>
          <w:lang w:val="lv-LV"/>
        </w:rPr>
        <w:t>pārmantošanas</w:t>
      </w:r>
      <w:r w:rsidRPr="00CB6B25">
        <w:rPr>
          <w:color w:val="000000"/>
          <w:sz w:val="26"/>
          <w:szCs w:val="26"/>
          <w:lang w:val="lv-LV"/>
        </w:rPr>
        <w:t xml:space="preserve"> procesā, tradīciju saglabāšanā un kopšanā, </w:t>
      </w:r>
      <w:r w:rsidRPr="00CD4DD6">
        <w:rPr>
          <w:sz w:val="26"/>
          <w:szCs w:val="26"/>
          <w:lang w:val="lv-LV"/>
        </w:rPr>
        <w:t>veicinot Rīgas bērnu un jauniešu līdzdalību XIII Latvijas skolu jaunatnes dziesmu un deju svētku</w:t>
      </w:r>
      <w:r>
        <w:rPr>
          <w:sz w:val="26"/>
          <w:szCs w:val="26"/>
          <w:lang w:val="lv-LV"/>
        </w:rPr>
        <w:t xml:space="preserve"> (turpmāk – Svētki)</w:t>
      </w:r>
      <w:r w:rsidRPr="00CD4DD6">
        <w:rPr>
          <w:sz w:val="26"/>
          <w:szCs w:val="26"/>
          <w:lang w:val="lv-LV"/>
        </w:rPr>
        <w:t xml:space="preserve"> kustībā.</w:t>
      </w:r>
    </w:p>
    <w:p w:rsidR="00106A6F" w:rsidRPr="00E95AEE" w:rsidP="00106A6F" w14:paraId="192486C0" w14:textId="77777777">
      <w:pPr>
        <w:pStyle w:val="ListParagraph"/>
        <w:tabs>
          <w:tab w:val="left" w:pos="993"/>
        </w:tabs>
        <w:spacing w:line="240" w:lineRule="auto"/>
        <w:ind w:left="0"/>
        <w:rPr>
          <w:sz w:val="26"/>
          <w:szCs w:val="26"/>
        </w:rPr>
      </w:pPr>
    </w:p>
    <w:p w:rsidR="00106A6F" w:rsidRPr="00E95AEE" w:rsidP="00106A6F" w14:paraId="2952220F" w14:textId="77777777">
      <w:pPr>
        <w:numPr>
          <w:ilvl w:val="0"/>
          <w:numId w:val="1"/>
        </w:numPr>
        <w:tabs>
          <w:tab w:val="left" w:pos="993"/>
          <w:tab w:val="clear" w:pos="1080"/>
        </w:tabs>
        <w:ind w:left="0" w:firstLine="720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>Sarīkojuma</w:t>
      </w:r>
      <w:r w:rsidRPr="00E95AEE">
        <w:rPr>
          <w:b/>
          <w:sz w:val="26"/>
          <w:szCs w:val="26"/>
          <w:lang w:val="lv-LV"/>
        </w:rPr>
        <w:t xml:space="preserve"> </w:t>
      </w:r>
      <w:r w:rsidRPr="00E95AEE">
        <w:rPr>
          <w:bCs/>
          <w:sz w:val="26"/>
          <w:szCs w:val="26"/>
          <w:lang w:val="lv-LV"/>
        </w:rPr>
        <w:t>uzdevumi:</w:t>
      </w:r>
    </w:p>
    <w:p w:rsidR="00106A6F" w:rsidRPr="00E95AEE" w:rsidP="00106A6F" w14:paraId="4EF156AA" w14:textId="77777777">
      <w:pPr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 xml:space="preserve">veidot izpratni par latviešu </w:t>
      </w:r>
      <w:r w:rsidRPr="006F461A">
        <w:rPr>
          <w:sz w:val="26"/>
          <w:szCs w:val="26"/>
          <w:lang w:val="lv-LV"/>
        </w:rPr>
        <w:t xml:space="preserve">un mazākumtautību </w:t>
      </w:r>
      <w:r w:rsidRPr="006F461A">
        <w:rPr>
          <w:color w:val="000000"/>
          <w:sz w:val="26"/>
          <w:szCs w:val="26"/>
          <w:lang w:val="lv-LV"/>
        </w:rPr>
        <w:t>tradicionālo kultūru</w:t>
      </w:r>
      <w:r w:rsidRPr="00E95AEE">
        <w:rPr>
          <w:color w:val="000000"/>
          <w:sz w:val="26"/>
          <w:szCs w:val="26"/>
          <w:lang w:val="lv-LV"/>
        </w:rPr>
        <w:t>, veicinot</w:t>
      </w:r>
      <w:r w:rsidRPr="00E95AEE">
        <w:rPr>
          <w:sz w:val="26"/>
          <w:szCs w:val="26"/>
          <w:lang w:val="lv-LV"/>
        </w:rPr>
        <w:t xml:space="preserve"> lokālo tradīciju apgūšanu un popularizēšanu;</w:t>
      </w:r>
    </w:p>
    <w:p w:rsidR="00106A6F" w:rsidRPr="00E95AEE" w:rsidP="00106A6F" w14:paraId="1B96A0F6" w14:textId="188AAB3A">
      <w:pPr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bookmarkStart w:id="2" w:name="_Hlk96949081"/>
      <w:r w:rsidRPr="00E95AEE">
        <w:rPr>
          <w:color w:val="000000"/>
          <w:sz w:val="26"/>
          <w:szCs w:val="26"/>
          <w:lang w:val="lv-LV"/>
        </w:rPr>
        <w:t xml:space="preserve">novērtēt </w:t>
      </w:r>
      <w:r w:rsidRPr="00E95AEE">
        <w:rPr>
          <w:sz w:val="26"/>
          <w:szCs w:val="26"/>
          <w:lang w:val="lv-LV"/>
        </w:rPr>
        <w:t xml:space="preserve">Rīgas </w:t>
      </w:r>
      <w:r>
        <w:rPr>
          <w:sz w:val="26"/>
          <w:szCs w:val="26"/>
          <w:lang w:val="lv-LV"/>
        </w:rPr>
        <w:t>v</w:t>
      </w:r>
      <w:r w:rsidRPr="00E95AEE">
        <w:rPr>
          <w:sz w:val="26"/>
          <w:szCs w:val="26"/>
          <w:lang w:val="lv-LV"/>
        </w:rPr>
        <w:t>alstspilsētas</w:t>
      </w:r>
      <w:r w:rsidRPr="00E95AEE">
        <w:rPr>
          <w:sz w:val="26"/>
          <w:szCs w:val="26"/>
          <w:lang w:val="lv-LV"/>
        </w:rPr>
        <w:t xml:space="preserve"> pašvaldības vispārējās un interešu izglītības iestāžu</w:t>
      </w:r>
      <w:r w:rsidRPr="00E95AEE">
        <w:rPr>
          <w:color w:val="000000"/>
          <w:sz w:val="26"/>
          <w:szCs w:val="26"/>
          <w:lang w:val="lv-LV"/>
        </w:rPr>
        <w:t xml:space="preserve"> folkloras kopu</w:t>
      </w:r>
      <w:r>
        <w:rPr>
          <w:color w:val="000000"/>
          <w:sz w:val="26"/>
          <w:szCs w:val="26"/>
          <w:lang w:val="lv-LV"/>
        </w:rPr>
        <w:t xml:space="preserve"> un folkloras interesentu</w:t>
      </w:r>
      <w:r w:rsidRPr="00E95AEE">
        <w:rPr>
          <w:color w:val="000000"/>
          <w:sz w:val="26"/>
          <w:szCs w:val="26"/>
          <w:lang w:val="lv-LV"/>
        </w:rPr>
        <w:t xml:space="preserve"> </w:t>
      </w:r>
      <w:r w:rsidRPr="00E95AEE">
        <w:rPr>
          <w:sz w:val="26"/>
          <w:szCs w:val="26"/>
          <w:lang w:val="lv-LV"/>
        </w:rPr>
        <w:t xml:space="preserve">(turpmāk – </w:t>
      </w:r>
      <w:r>
        <w:rPr>
          <w:sz w:val="26"/>
          <w:szCs w:val="26"/>
          <w:lang w:val="lv-LV"/>
        </w:rPr>
        <w:t>Dalībnieki</w:t>
      </w:r>
      <w:r w:rsidRPr="00E95AEE">
        <w:rPr>
          <w:sz w:val="26"/>
          <w:szCs w:val="26"/>
          <w:lang w:val="lv-LV"/>
        </w:rPr>
        <w:t>)</w:t>
      </w:r>
      <w:r w:rsidRPr="00E95AEE">
        <w:rPr>
          <w:color w:val="000000"/>
          <w:sz w:val="26"/>
          <w:szCs w:val="26"/>
          <w:lang w:val="lv-LV"/>
        </w:rPr>
        <w:t xml:space="preserve"> veikumu 202</w:t>
      </w:r>
      <w:r>
        <w:rPr>
          <w:color w:val="000000"/>
          <w:sz w:val="26"/>
          <w:szCs w:val="26"/>
          <w:lang w:val="lv-LV"/>
        </w:rPr>
        <w:t>4</w:t>
      </w:r>
      <w:r w:rsidRPr="00E95AEE">
        <w:rPr>
          <w:color w:val="000000"/>
          <w:sz w:val="26"/>
          <w:szCs w:val="26"/>
          <w:lang w:val="lv-LV"/>
        </w:rPr>
        <w:t>./202</w:t>
      </w:r>
      <w:r>
        <w:rPr>
          <w:color w:val="000000"/>
          <w:sz w:val="26"/>
          <w:szCs w:val="26"/>
          <w:lang w:val="lv-LV"/>
        </w:rPr>
        <w:t>5</w:t>
      </w:r>
      <w:r w:rsidRPr="00E95AEE">
        <w:rPr>
          <w:color w:val="000000"/>
          <w:sz w:val="26"/>
          <w:szCs w:val="26"/>
          <w:lang w:val="lv-LV"/>
        </w:rPr>
        <w:t>.mācību gadā</w:t>
      </w:r>
      <w:bookmarkEnd w:id="2"/>
      <w:r w:rsidRPr="00E95AEE">
        <w:rPr>
          <w:sz w:val="26"/>
          <w:szCs w:val="26"/>
          <w:lang w:val="lv-LV"/>
        </w:rPr>
        <w:t>;</w:t>
      </w:r>
    </w:p>
    <w:p w:rsidR="00106A6F" w:rsidP="00106A6F" w14:paraId="7CA9B1BD" w14:textId="77777777">
      <w:pPr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>veicināt Sarīkojuma dalībnieku un pedagogu sadarbību un pieredzes apmaiņu;</w:t>
      </w:r>
    </w:p>
    <w:p w:rsidR="00106A6F" w:rsidRPr="005B570F" w:rsidP="00106A6F" w14:paraId="15149E97" w14:textId="0B01F464">
      <w:pPr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 w:rsidRPr="005B570F">
        <w:rPr>
          <w:sz w:val="26"/>
          <w:szCs w:val="26"/>
          <w:lang w:val="lv-LV"/>
        </w:rPr>
        <w:t xml:space="preserve">sagatavot Rīgas </w:t>
      </w:r>
      <w:r w:rsidRPr="005B570F">
        <w:rPr>
          <w:sz w:val="26"/>
          <w:szCs w:val="26"/>
          <w:lang w:val="lv-LV"/>
        </w:rPr>
        <w:t>valstspilsētas</w:t>
      </w:r>
      <w:r w:rsidRPr="005B570F">
        <w:rPr>
          <w:sz w:val="26"/>
          <w:szCs w:val="26"/>
          <w:lang w:val="lv-LV"/>
        </w:rPr>
        <w:t xml:space="preserve"> folkloras </w:t>
      </w:r>
      <w:r>
        <w:rPr>
          <w:sz w:val="26"/>
          <w:szCs w:val="26"/>
          <w:lang w:val="lv-LV"/>
        </w:rPr>
        <w:t xml:space="preserve">kopu </w:t>
      </w:r>
      <w:r w:rsidRPr="005B570F">
        <w:rPr>
          <w:sz w:val="26"/>
          <w:szCs w:val="26"/>
          <w:lang w:val="lv-LV"/>
        </w:rPr>
        <w:t>programmu</w:t>
      </w:r>
      <w:r>
        <w:rPr>
          <w:sz w:val="26"/>
          <w:szCs w:val="26"/>
          <w:lang w:val="lv-LV"/>
        </w:rPr>
        <w:t xml:space="preserve"> Svētku modelēšanas sarīkojumam</w:t>
      </w:r>
      <w:r w:rsidRPr="005B570F">
        <w:rPr>
          <w:sz w:val="26"/>
          <w:szCs w:val="26"/>
          <w:lang w:val="lv-LV"/>
        </w:rPr>
        <w:t>.</w:t>
      </w:r>
    </w:p>
    <w:p w:rsidR="00106A6F" w:rsidRPr="00E95AEE" w:rsidP="00106A6F" w14:paraId="5314D54E" w14:textId="77777777">
      <w:pPr>
        <w:tabs>
          <w:tab w:val="left" w:pos="360"/>
          <w:tab w:val="left" w:pos="1134"/>
        </w:tabs>
        <w:ind w:firstLine="720"/>
        <w:jc w:val="both"/>
        <w:rPr>
          <w:sz w:val="26"/>
          <w:szCs w:val="26"/>
          <w:lang w:val="lv-LV"/>
        </w:rPr>
      </w:pPr>
    </w:p>
    <w:p w:rsidR="00106A6F" w:rsidP="00106A6F" w14:paraId="6147F1FE" w14:textId="2F0193A4">
      <w:pPr>
        <w:numPr>
          <w:ilvl w:val="0"/>
          <w:numId w:val="1"/>
        </w:numPr>
        <w:tabs>
          <w:tab w:val="left" w:pos="993"/>
          <w:tab w:val="clear" w:pos="1080"/>
        </w:tabs>
        <w:ind w:left="0" w:firstLine="720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 xml:space="preserve">Sarīkojumu </w:t>
      </w:r>
      <w:r>
        <w:rPr>
          <w:sz w:val="26"/>
          <w:szCs w:val="26"/>
          <w:lang w:val="lv-LV"/>
        </w:rPr>
        <w:t>organizē</w:t>
      </w:r>
      <w:r w:rsidRPr="00E95AEE">
        <w:rPr>
          <w:sz w:val="26"/>
          <w:szCs w:val="26"/>
          <w:lang w:val="lv-LV"/>
        </w:rPr>
        <w:t xml:space="preserve"> Rīgas </w:t>
      </w:r>
      <w:r>
        <w:rPr>
          <w:sz w:val="26"/>
          <w:szCs w:val="26"/>
          <w:lang w:val="lv-LV"/>
        </w:rPr>
        <w:t>valstspilsētas</w:t>
      </w:r>
      <w:r>
        <w:rPr>
          <w:sz w:val="26"/>
          <w:szCs w:val="26"/>
          <w:lang w:val="lv-LV"/>
        </w:rPr>
        <w:t xml:space="preserve"> pašvaldības</w:t>
      </w:r>
      <w:r w:rsidRPr="00E95AEE">
        <w:rPr>
          <w:sz w:val="26"/>
          <w:szCs w:val="26"/>
          <w:lang w:val="lv-LV"/>
        </w:rPr>
        <w:t xml:space="preserve"> Izglītības, kultūras un sporta departamenta (turpmāk – Departaments) Sporta un jaunatnes pārvalde sadarbībā ar </w:t>
      </w:r>
      <w:r>
        <w:rPr>
          <w:sz w:val="26"/>
          <w:szCs w:val="26"/>
          <w:lang w:val="lv-LV"/>
        </w:rPr>
        <w:t xml:space="preserve">Rīgas </w:t>
      </w:r>
      <w:r w:rsidR="00CA3664">
        <w:rPr>
          <w:sz w:val="26"/>
          <w:szCs w:val="26"/>
          <w:lang w:val="lv-LV"/>
        </w:rPr>
        <w:t>b</w:t>
      </w:r>
      <w:r w:rsidRPr="00E95AEE">
        <w:rPr>
          <w:sz w:val="26"/>
          <w:szCs w:val="26"/>
          <w:lang w:val="lv-LV"/>
        </w:rPr>
        <w:t>ērnu un jauniešu centra “Laimīte” Rīgas Interešu izglītības metodisko centru (turpmāk – Centrs) un VI</w:t>
      </w:r>
      <w:r>
        <w:rPr>
          <w:sz w:val="26"/>
          <w:szCs w:val="26"/>
          <w:lang w:val="lv-LV"/>
        </w:rPr>
        <w:t>AA</w:t>
      </w:r>
      <w:r w:rsidRPr="00E95AEE">
        <w:rPr>
          <w:sz w:val="26"/>
          <w:szCs w:val="26"/>
          <w:lang w:val="lv-LV"/>
        </w:rPr>
        <w:t>.</w:t>
      </w:r>
      <w:bookmarkStart w:id="3" w:name="_Hlk155711031"/>
    </w:p>
    <w:bookmarkEnd w:id="3"/>
    <w:p w:rsidR="00106A6F" w:rsidRPr="00B44FF6" w:rsidP="00106A6F" w14:paraId="201B8341" w14:textId="77777777">
      <w:pPr>
        <w:tabs>
          <w:tab w:val="left" w:pos="993"/>
        </w:tabs>
        <w:ind w:firstLine="720"/>
        <w:jc w:val="both"/>
        <w:rPr>
          <w:sz w:val="26"/>
          <w:szCs w:val="26"/>
          <w:lang w:val="lv-LV"/>
        </w:rPr>
      </w:pPr>
    </w:p>
    <w:p w:rsidR="00106A6F" w:rsidRPr="00724D1C" w:rsidP="00106A6F" w14:paraId="5A871041" w14:textId="1AD788F2">
      <w:pPr>
        <w:numPr>
          <w:ilvl w:val="0"/>
          <w:numId w:val="1"/>
        </w:numPr>
        <w:tabs>
          <w:tab w:val="left" w:pos="993"/>
          <w:tab w:val="clear" w:pos="1080"/>
        </w:tabs>
        <w:ind w:left="0" w:firstLine="720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 xml:space="preserve">Atbildīgā par Sarīkojumu – </w:t>
      </w:r>
      <w:r w:rsidRPr="00E95AEE">
        <w:rPr>
          <w:bCs/>
          <w:sz w:val="26"/>
          <w:szCs w:val="26"/>
          <w:lang w:val="lv-LV"/>
        </w:rPr>
        <w:t xml:space="preserve">Centra folkloras jomas galvenā speciāliste Dina Liepa, </w:t>
      </w:r>
      <w:r w:rsidRPr="00E95AEE">
        <w:rPr>
          <w:sz w:val="26"/>
          <w:szCs w:val="26"/>
          <w:lang w:val="lv-LV"/>
        </w:rPr>
        <w:t>tālrunis 28232687, e-pasts</w:t>
      </w:r>
      <w:r w:rsidR="00934626">
        <w:rPr>
          <w:sz w:val="26"/>
          <w:szCs w:val="26"/>
          <w:lang w:val="lv-LV"/>
        </w:rPr>
        <w:t>:</w:t>
      </w:r>
      <w:r w:rsidRPr="00E95AEE">
        <w:rPr>
          <w:sz w:val="26"/>
          <w:szCs w:val="26"/>
          <w:lang w:val="lv-LV"/>
        </w:rPr>
        <w:t xml:space="preserve"> dliepa4@edu.riga.lv.</w:t>
      </w:r>
    </w:p>
    <w:p w:rsidR="00106A6F" w:rsidRPr="00E95AEE" w:rsidP="00106A6F" w14:paraId="0A877DEF" w14:textId="77777777">
      <w:pPr>
        <w:pStyle w:val="ListParagraph"/>
        <w:tabs>
          <w:tab w:val="left" w:pos="993"/>
        </w:tabs>
        <w:spacing w:line="240" w:lineRule="auto"/>
        <w:ind w:left="0"/>
        <w:rPr>
          <w:sz w:val="26"/>
          <w:szCs w:val="26"/>
        </w:rPr>
      </w:pPr>
    </w:p>
    <w:p w:rsidR="00106A6F" w:rsidRPr="00E95AEE" w:rsidP="00106A6F" w14:paraId="0AF6F805" w14:textId="77777777">
      <w:pPr>
        <w:numPr>
          <w:ilvl w:val="0"/>
          <w:numId w:val="1"/>
        </w:numPr>
        <w:tabs>
          <w:tab w:val="left" w:pos="993"/>
          <w:tab w:val="clear" w:pos="1080"/>
        </w:tabs>
        <w:ind w:left="0" w:firstLine="720"/>
        <w:jc w:val="both"/>
        <w:rPr>
          <w:sz w:val="26"/>
          <w:szCs w:val="26"/>
          <w:lang w:val="lv-LV"/>
        </w:rPr>
      </w:pPr>
      <w:r w:rsidRPr="00E95AEE">
        <w:rPr>
          <w:iCs/>
          <w:sz w:val="26"/>
          <w:szCs w:val="26"/>
          <w:lang w:val="lv-LV"/>
        </w:rPr>
        <w:t>Sarīkojuma nolikums un informācija par Sarīkojumu tiek publicēta</w:t>
      </w:r>
      <w:r>
        <w:rPr>
          <w:iCs/>
          <w:sz w:val="26"/>
          <w:szCs w:val="26"/>
          <w:lang w:val="lv-LV"/>
        </w:rPr>
        <w:t xml:space="preserve"> Centra </w:t>
      </w:r>
      <w:r w:rsidRPr="00E95AEE">
        <w:rPr>
          <w:iCs/>
          <w:sz w:val="26"/>
          <w:szCs w:val="26"/>
          <w:lang w:val="lv-LV"/>
        </w:rPr>
        <w:t xml:space="preserve">tīmekļvietnē </w:t>
      </w:r>
      <w:hyperlink r:id="rId6" w:history="1">
        <w:r w:rsidRPr="00E95AEE">
          <w:rPr>
            <w:iCs/>
            <w:sz w:val="26"/>
            <w:szCs w:val="26"/>
            <w:lang w:val="lv-LV"/>
          </w:rPr>
          <w:t>www.intereses.lv</w:t>
        </w:r>
      </w:hyperlink>
      <w:r w:rsidRPr="00E95AEE">
        <w:rPr>
          <w:sz w:val="26"/>
          <w:szCs w:val="26"/>
          <w:lang w:val="lv-LV"/>
        </w:rPr>
        <w:t>.</w:t>
      </w:r>
    </w:p>
    <w:p w:rsidR="00106A6F" w:rsidRPr="00724D1C" w:rsidP="00106A6F" w14:paraId="3F958227" w14:textId="77777777">
      <w:pPr>
        <w:tabs>
          <w:tab w:val="left" w:pos="360"/>
          <w:tab w:val="left" w:pos="1134"/>
        </w:tabs>
        <w:ind w:firstLine="720"/>
        <w:jc w:val="both"/>
        <w:rPr>
          <w:sz w:val="26"/>
          <w:szCs w:val="26"/>
          <w:lang w:val="lv-LV"/>
        </w:rPr>
      </w:pPr>
    </w:p>
    <w:p w:rsidR="00106A6F" w:rsidRPr="00E95AEE" w:rsidP="00106A6F" w14:paraId="65AEDDB2" w14:textId="77777777">
      <w:pPr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b/>
          <w:bCs/>
          <w:sz w:val="26"/>
          <w:szCs w:val="26"/>
          <w:lang w:val="lv-LV"/>
        </w:rPr>
      </w:pPr>
      <w:r w:rsidRPr="00E95AEE">
        <w:rPr>
          <w:b/>
          <w:bCs/>
          <w:sz w:val="26"/>
          <w:szCs w:val="26"/>
          <w:lang w:val="lv-LV"/>
        </w:rPr>
        <w:t>Sarīkojuma norises vieta, laiks, dalībnieki, pieteikumu iesniegšana un dalības nosacījumi</w:t>
      </w:r>
    </w:p>
    <w:p w:rsidR="00106A6F" w:rsidRPr="00724D1C" w:rsidP="00106A6F" w14:paraId="007BD31B" w14:textId="77777777">
      <w:pPr>
        <w:ind w:firstLine="709"/>
        <w:rPr>
          <w:sz w:val="26"/>
          <w:szCs w:val="26"/>
          <w:lang w:val="lv-LV"/>
        </w:rPr>
      </w:pPr>
    </w:p>
    <w:p w:rsidR="00106A6F" w:rsidRPr="00E95AEE" w:rsidP="00106A6F" w14:paraId="295E5354" w14:textId="59AD5A38">
      <w:pPr>
        <w:numPr>
          <w:ilvl w:val="0"/>
          <w:numId w:val="1"/>
        </w:numPr>
        <w:tabs>
          <w:tab w:val="left" w:pos="993"/>
          <w:tab w:val="clear" w:pos="1080"/>
        </w:tabs>
        <w:ind w:left="0" w:firstLine="709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>Sarīkojums notiek 202</w:t>
      </w:r>
      <w:r>
        <w:rPr>
          <w:sz w:val="26"/>
          <w:szCs w:val="26"/>
          <w:lang w:val="lv-LV"/>
        </w:rPr>
        <w:t>5</w:t>
      </w:r>
      <w:r w:rsidRPr="00E95AEE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18</w:t>
      </w:r>
      <w:r w:rsidRPr="00E95AEE">
        <w:rPr>
          <w:sz w:val="26"/>
          <w:szCs w:val="26"/>
          <w:lang w:val="lv-LV"/>
        </w:rPr>
        <w:t>.m</w:t>
      </w:r>
      <w:r>
        <w:rPr>
          <w:sz w:val="26"/>
          <w:szCs w:val="26"/>
          <w:lang w:val="lv-LV"/>
        </w:rPr>
        <w:t>artā</w:t>
      </w:r>
      <w:r w:rsidRPr="00E95AEE">
        <w:rPr>
          <w:sz w:val="26"/>
          <w:szCs w:val="26"/>
          <w:lang w:val="lv-LV"/>
        </w:rPr>
        <w:t>, plkst.</w:t>
      </w:r>
      <w:r w:rsidR="00934626">
        <w:rPr>
          <w:sz w:val="26"/>
          <w:szCs w:val="26"/>
          <w:lang w:val="lv-LV"/>
        </w:rPr>
        <w:t xml:space="preserve"> </w:t>
      </w:r>
      <w:r w:rsidRPr="00E95AEE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3</w:t>
      </w:r>
      <w:r w:rsidRPr="00E95AEE">
        <w:rPr>
          <w:sz w:val="26"/>
          <w:szCs w:val="26"/>
          <w:lang w:val="lv-LV"/>
        </w:rPr>
        <w:t xml:space="preserve">.00 </w:t>
      </w:r>
      <w:r>
        <w:rPr>
          <w:sz w:val="26"/>
          <w:szCs w:val="26"/>
          <w:lang w:val="lv-LV"/>
        </w:rPr>
        <w:t>Bērnu un jauniešu centrā Rīgas Skolēnu pils</w:t>
      </w:r>
      <w:r w:rsidRPr="00E95AEE">
        <w:rPr>
          <w:sz w:val="26"/>
          <w:szCs w:val="26"/>
          <w:lang w:val="lv-LV"/>
        </w:rPr>
        <w:t xml:space="preserve">, </w:t>
      </w:r>
      <w:r>
        <w:rPr>
          <w:sz w:val="26"/>
          <w:szCs w:val="26"/>
          <w:lang w:val="lv-LV"/>
        </w:rPr>
        <w:t>K.Barona</w:t>
      </w:r>
      <w:r>
        <w:rPr>
          <w:sz w:val="26"/>
          <w:szCs w:val="26"/>
          <w:lang w:val="lv-LV"/>
        </w:rPr>
        <w:t xml:space="preserve"> ielā 99</w:t>
      </w:r>
      <w:r w:rsidRPr="00E95AEE">
        <w:rPr>
          <w:sz w:val="26"/>
          <w:szCs w:val="26"/>
          <w:lang w:val="lv-LV"/>
        </w:rPr>
        <w:t>, Rīgā.</w:t>
      </w:r>
    </w:p>
    <w:p w:rsidR="00106A6F" w:rsidRPr="00E95AEE" w:rsidP="00106A6F" w14:paraId="22AF90EA" w14:textId="77777777">
      <w:pPr>
        <w:tabs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:rsidR="00106A6F" w:rsidP="00106A6F" w14:paraId="4457265B" w14:textId="77777777">
      <w:pPr>
        <w:numPr>
          <w:ilvl w:val="0"/>
          <w:numId w:val="1"/>
        </w:numPr>
        <w:tabs>
          <w:tab w:val="left" w:pos="993"/>
          <w:tab w:val="clear" w:pos="1080"/>
        </w:tabs>
        <w:ind w:left="0" w:firstLine="709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 xml:space="preserve">Sarīkojumā piedalās </w:t>
      </w:r>
      <w:r>
        <w:rPr>
          <w:sz w:val="26"/>
          <w:szCs w:val="26"/>
          <w:lang w:val="lv-LV"/>
        </w:rPr>
        <w:t>Dalībnieki</w:t>
      </w:r>
      <w:r w:rsidRPr="00E95AEE">
        <w:rPr>
          <w:sz w:val="26"/>
          <w:szCs w:val="26"/>
          <w:lang w:val="lv-LV"/>
        </w:rPr>
        <w:t xml:space="preserve"> līdz 2</w:t>
      </w:r>
      <w:r>
        <w:rPr>
          <w:sz w:val="26"/>
          <w:szCs w:val="26"/>
          <w:lang w:val="lv-LV"/>
        </w:rPr>
        <w:t>1</w:t>
      </w:r>
      <w:r w:rsidRPr="00E95AEE">
        <w:rPr>
          <w:sz w:val="26"/>
          <w:szCs w:val="26"/>
          <w:lang w:val="lv-LV"/>
        </w:rPr>
        <w:t xml:space="preserve"> gad</w:t>
      </w:r>
      <w:r>
        <w:rPr>
          <w:sz w:val="26"/>
          <w:szCs w:val="26"/>
          <w:lang w:val="lv-LV"/>
        </w:rPr>
        <w:t>a</w:t>
      </w:r>
      <w:r w:rsidRPr="00E95AEE">
        <w:rPr>
          <w:sz w:val="26"/>
          <w:szCs w:val="26"/>
          <w:lang w:val="lv-LV"/>
        </w:rPr>
        <w:t xml:space="preserve"> vecumam.</w:t>
      </w:r>
    </w:p>
    <w:p w:rsidR="00106A6F" w:rsidP="00106A6F" w14:paraId="5E673BDF" w14:textId="77777777">
      <w:pPr>
        <w:pStyle w:val="ListParagraph"/>
        <w:rPr>
          <w:sz w:val="26"/>
          <w:szCs w:val="26"/>
        </w:rPr>
      </w:pPr>
    </w:p>
    <w:p w:rsidR="00106A6F" w:rsidRPr="00BC1D8A" w:rsidP="00106A6F" w14:paraId="3970D532" w14:textId="28DEB2D1">
      <w:pPr>
        <w:numPr>
          <w:ilvl w:val="0"/>
          <w:numId w:val="1"/>
        </w:numPr>
        <w:tabs>
          <w:tab w:val="left" w:pos="993"/>
          <w:tab w:val="clear" w:pos="1080"/>
        </w:tabs>
        <w:ind w:left="0" w:firstLine="709"/>
        <w:jc w:val="both"/>
        <w:rPr>
          <w:sz w:val="26"/>
          <w:szCs w:val="26"/>
          <w:lang w:val="lv-LV"/>
        </w:rPr>
      </w:pPr>
      <w:r w:rsidRPr="00BC1D8A">
        <w:rPr>
          <w:sz w:val="26"/>
          <w:szCs w:val="26"/>
          <w:lang w:val="lv-LV"/>
        </w:rPr>
        <w:t xml:space="preserve">Dalībnieki </w:t>
      </w:r>
      <w:r w:rsidR="00DA676B">
        <w:rPr>
          <w:sz w:val="26"/>
          <w:szCs w:val="26"/>
          <w:lang w:val="lv-LV"/>
        </w:rPr>
        <w:t xml:space="preserve">dalībai Sarīkojumā </w:t>
      </w:r>
      <w:r w:rsidRPr="00BC1D8A">
        <w:rPr>
          <w:sz w:val="26"/>
          <w:szCs w:val="26"/>
          <w:lang w:val="lv-LV"/>
        </w:rPr>
        <w:t>sagatavo:</w:t>
      </w:r>
    </w:p>
    <w:p w:rsidR="00106A6F" w:rsidRPr="00DC56CF" w:rsidP="00106A6F" w14:paraId="38AFAA51" w14:textId="5C397FA5">
      <w:pPr>
        <w:numPr>
          <w:ilvl w:val="1"/>
          <w:numId w:val="1"/>
        </w:numPr>
        <w:tabs>
          <w:tab w:val="num" w:pos="709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DC56CF">
        <w:rPr>
          <w:sz w:val="26"/>
          <w:szCs w:val="26"/>
          <w:lang w:val="lv-LV"/>
        </w:rPr>
        <w:t>vismaz vienu no Svētku folkloras pasākuma “</w:t>
      </w:r>
      <w:r w:rsidRPr="00DC56CF">
        <w:rPr>
          <w:sz w:val="26"/>
          <w:szCs w:val="26"/>
          <w:lang w:val="lv-LV"/>
        </w:rPr>
        <w:t>Dindaru</w:t>
      </w:r>
      <w:r w:rsidRPr="00DC56CF">
        <w:rPr>
          <w:sz w:val="26"/>
          <w:szCs w:val="26"/>
          <w:lang w:val="lv-LV"/>
        </w:rPr>
        <w:t xml:space="preserve">, </w:t>
      </w:r>
      <w:r w:rsidRPr="00DC56CF">
        <w:rPr>
          <w:sz w:val="26"/>
          <w:szCs w:val="26"/>
          <w:lang w:val="lv-LV"/>
        </w:rPr>
        <w:t>dandaru</w:t>
      </w:r>
      <w:r w:rsidRPr="00DC56CF">
        <w:rPr>
          <w:sz w:val="26"/>
          <w:szCs w:val="26"/>
          <w:lang w:val="lv-LV"/>
        </w:rPr>
        <w:t>” rotaļu programm</w:t>
      </w:r>
      <w:r>
        <w:rPr>
          <w:sz w:val="26"/>
          <w:szCs w:val="26"/>
          <w:lang w:val="lv-LV"/>
        </w:rPr>
        <w:t xml:space="preserve">as </w:t>
      </w:r>
      <w:r w:rsidR="00DA676B">
        <w:rPr>
          <w:sz w:val="26"/>
          <w:szCs w:val="26"/>
          <w:lang w:val="lv-LV"/>
        </w:rPr>
        <w:t xml:space="preserve">(turpmāk – Rotaļu programma) </w:t>
      </w:r>
      <w:r>
        <w:rPr>
          <w:sz w:val="26"/>
          <w:szCs w:val="26"/>
          <w:lang w:val="lv-LV"/>
        </w:rPr>
        <w:t>trīs daļām</w:t>
      </w:r>
      <w:r w:rsidR="00DA676B">
        <w:rPr>
          <w:sz w:val="26"/>
          <w:szCs w:val="26"/>
          <w:lang w:val="lv-LV"/>
        </w:rPr>
        <w:t xml:space="preserve"> (</w:t>
      </w:r>
      <w:r>
        <w:rPr>
          <w:sz w:val="26"/>
          <w:szCs w:val="26"/>
          <w:lang w:val="lv-LV"/>
        </w:rPr>
        <w:t>2</w:t>
      </w:r>
      <w:r w:rsidRPr="00DC56CF">
        <w:rPr>
          <w:sz w:val="26"/>
          <w:szCs w:val="26"/>
          <w:lang w:val="lv-LV"/>
        </w:rPr>
        <w:t>.pielikum</w:t>
      </w:r>
      <w:r w:rsidR="00CC30B6">
        <w:rPr>
          <w:sz w:val="26"/>
          <w:szCs w:val="26"/>
          <w:lang w:val="lv-LV"/>
        </w:rPr>
        <w:t>s</w:t>
      </w:r>
      <w:r w:rsidR="00DA676B">
        <w:rPr>
          <w:sz w:val="26"/>
          <w:szCs w:val="26"/>
          <w:lang w:val="lv-LV"/>
        </w:rPr>
        <w:t>)</w:t>
      </w:r>
      <w:r w:rsidRPr="00DC56CF">
        <w:rPr>
          <w:sz w:val="26"/>
          <w:szCs w:val="26"/>
          <w:lang w:val="lv-LV"/>
        </w:rPr>
        <w:t>.</w:t>
      </w:r>
    </w:p>
    <w:p w:rsidR="00106A6F" w:rsidP="00106A6F" w14:paraId="4625C662" w14:textId="74F09A8F">
      <w:pPr>
        <w:numPr>
          <w:ilvl w:val="1"/>
          <w:numId w:val="1"/>
        </w:numPr>
        <w:tabs>
          <w:tab w:val="num" w:pos="709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DC56CF">
        <w:rPr>
          <w:sz w:val="26"/>
          <w:szCs w:val="26"/>
          <w:lang w:val="lv-LV"/>
        </w:rPr>
        <w:t>Svētku noslēguma koncerta “</w:t>
      </w:r>
      <w:r>
        <w:rPr>
          <w:sz w:val="26"/>
          <w:szCs w:val="26"/>
          <w:lang w:val="lv-LV"/>
        </w:rPr>
        <w:t xml:space="preserve">TE-AUST” folkloras sadaļas programmu. Par materiāliem/saturu programmas apguvei rakstīt uz e-pastu </w:t>
      </w:r>
      <w:r w:rsidRPr="00E95AEE">
        <w:rPr>
          <w:sz w:val="26"/>
          <w:szCs w:val="26"/>
          <w:lang w:val="lv-LV"/>
        </w:rPr>
        <w:t>dliepa4@edu.riga.lv</w:t>
      </w:r>
      <w:r>
        <w:rPr>
          <w:sz w:val="26"/>
          <w:szCs w:val="26"/>
          <w:lang w:val="lv-LV"/>
        </w:rPr>
        <w:t>;</w:t>
      </w:r>
    </w:p>
    <w:p w:rsidR="00106A6F" w:rsidRPr="00221476" w:rsidP="00106A6F" w14:paraId="32387917" w14:textId="77777777">
      <w:pPr>
        <w:numPr>
          <w:ilvl w:val="1"/>
          <w:numId w:val="1"/>
        </w:numPr>
        <w:tabs>
          <w:tab w:val="num" w:pos="709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221476">
        <w:rPr>
          <w:sz w:val="26"/>
          <w:szCs w:val="26"/>
          <w:lang w:val="lv-LV"/>
        </w:rPr>
        <w:t>septiņu minūšu garu priekšnesumu</w:t>
      </w:r>
      <w:r>
        <w:rPr>
          <w:sz w:val="26"/>
          <w:szCs w:val="26"/>
          <w:lang w:val="lv-LV"/>
        </w:rPr>
        <w:t xml:space="preserve"> (turpmāk – Priekšnesums)</w:t>
      </w:r>
      <w:r w:rsidRPr="00221476">
        <w:rPr>
          <w:sz w:val="26"/>
          <w:szCs w:val="26"/>
          <w:lang w:val="lv-LV"/>
        </w:rPr>
        <w:t xml:space="preserve">, demonstrējot vienu vai vairākus folkloras žanrus, atbilstoši tradīcijas izpratnei un Sarīkojuma tēmai “Viss manā pūriņā”. Sagatavojot </w:t>
      </w:r>
      <w:r>
        <w:rPr>
          <w:sz w:val="26"/>
          <w:szCs w:val="26"/>
          <w:lang w:val="lv-LV"/>
        </w:rPr>
        <w:t>P</w:t>
      </w:r>
      <w:r w:rsidRPr="00221476">
        <w:rPr>
          <w:sz w:val="26"/>
          <w:szCs w:val="26"/>
          <w:lang w:val="lv-LV"/>
        </w:rPr>
        <w:t>riekšnesumu jāievēro šādi nosacījumi:</w:t>
      </w:r>
    </w:p>
    <w:p w:rsidR="00106A6F" w:rsidRPr="00221476" w:rsidP="00106A6F" w14:paraId="3B8A38E1" w14:textId="77777777">
      <w:pPr>
        <w:numPr>
          <w:ilvl w:val="2"/>
          <w:numId w:val="1"/>
        </w:numPr>
        <w:tabs>
          <w:tab w:val="left" w:pos="709"/>
          <w:tab w:val="clear" w:pos="1080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Pr="00221476">
        <w:rPr>
          <w:sz w:val="26"/>
          <w:szCs w:val="26"/>
          <w:lang w:val="lv-LV"/>
        </w:rPr>
        <w:t>riekšnesumam jābūt nesamākslotam, bez nevajadzīgiem rekvizītiem un kustībām,</w:t>
      </w:r>
    </w:p>
    <w:p w:rsidR="00106A6F" w:rsidRPr="00221476" w:rsidP="00106A6F" w14:paraId="40B4DB31" w14:textId="77777777">
      <w:pPr>
        <w:numPr>
          <w:ilvl w:val="2"/>
          <w:numId w:val="1"/>
        </w:numPr>
        <w:tabs>
          <w:tab w:val="left" w:pos="709"/>
          <w:tab w:val="clear" w:pos="1080"/>
        </w:tabs>
        <w:ind w:left="0" w:firstLine="709"/>
        <w:jc w:val="both"/>
        <w:rPr>
          <w:sz w:val="26"/>
          <w:szCs w:val="26"/>
          <w:lang w:val="lv-LV"/>
        </w:rPr>
      </w:pPr>
      <w:r w:rsidRPr="00221476">
        <w:rPr>
          <w:sz w:val="26"/>
          <w:szCs w:val="26"/>
          <w:lang w:val="lv-LV"/>
        </w:rPr>
        <w:t>jāievēro tradīcija – tautas dziesmas ir dziedams materiāls, tās nedrīkst deklamēt,</w:t>
      </w:r>
    </w:p>
    <w:p w:rsidR="00106A6F" w:rsidRPr="00221476" w:rsidP="00106A6F" w14:paraId="7549BD44" w14:textId="77777777">
      <w:pPr>
        <w:numPr>
          <w:ilvl w:val="2"/>
          <w:numId w:val="1"/>
        </w:numPr>
        <w:tabs>
          <w:tab w:val="left" w:pos="709"/>
          <w:tab w:val="clear" w:pos="1080"/>
        </w:tabs>
        <w:ind w:left="0" w:firstLine="709"/>
        <w:jc w:val="both"/>
        <w:rPr>
          <w:sz w:val="26"/>
          <w:szCs w:val="26"/>
          <w:lang w:val="lv-LV"/>
        </w:rPr>
      </w:pPr>
      <w:r w:rsidRPr="00221476">
        <w:rPr>
          <w:sz w:val="26"/>
          <w:szCs w:val="26"/>
          <w:lang w:val="lv-LV"/>
        </w:rPr>
        <w:t>dalībnieki uzstājas akustiskā veidā, neizmantojot skaņu pastiprinošas iekārtas,</w:t>
      </w:r>
    </w:p>
    <w:p w:rsidR="00106A6F" w:rsidRPr="00221476" w:rsidP="00106A6F" w14:paraId="28EECB12" w14:textId="77777777">
      <w:pPr>
        <w:numPr>
          <w:ilvl w:val="2"/>
          <w:numId w:val="1"/>
        </w:numPr>
        <w:tabs>
          <w:tab w:val="left" w:pos="709"/>
          <w:tab w:val="clear" w:pos="1080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Pr="00221476">
        <w:rPr>
          <w:sz w:val="26"/>
          <w:szCs w:val="26"/>
          <w:lang w:val="lv-LV"/>
        </w:rPr>
        <w:t>riekšnesuma laikā neizmanto nošu materiālus,</w:t>
      </w:r>
    </w:p>
    <w:p w:rsidR="00106A6F" w:rsidRPr="00221476" w:rsidP="00106A6F" w14:paraId="6BF144A2" w14:textId="77777777">
      <w:pPr>
        <w:numPr>
          <w:ilvl w:val="2"/>
          <w:numId w:val="1"/>
        </w:numPr>
        <w:tabs>
          <w:tab w:val="left" w:pos="709"/>
          <w:tab w:val="clear" w:pos="1080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</w:t>
      </w:r>
      <w:r w:rsidRPr="00221476">
        <w:rPr>
          <w:sz w:val="26"/>
          <w:szCs w:val="26"/>
          <w:lang w:val="lv-LV"/>
        </w:rPr>
        <w:t>alībniekiem jāuzstājas tautas tērpos.</w:t>
      </w:r>
    </w:p>
    <w:p w:rsidR="00106A6F" w:rsidRPr="00221476" w:rsidP="00106A6F" w14:paraId="21E2E58D" w14:textId="77777777">
      <w:pPr>
        <w:tabs>
          <w:tab w:val="left" w:pos="709"/>
        </w:tabs>
        <w:ind w:left="709"/>
        <w:jc w:val="both"/>
        <w:rPr>
          <w:sz w:val="26"/>
          <w:szCs w:val="26"/>
          <w:lang w:val="lv-LV"/>
        </w:rPr>
      </w:pPr>
    </w:p>
    <w:p w:rsidR="00106A6F" w:rsidRPr="00AE0736" w:rsidP="00106A6F" w14:paraId="188D1EE1" w14:textId="42DE3EA2">
      <w:pPr>
        <w:numPr>
          <w:ilvl w:val="0"/>
          <w:numId w:val="1"/>
        </w:numPr>
        <w:tabs>
          <w:tab w:val="left" w:pos="709"/>
          <w:tab w:val="clear" w:pos="108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Sarīkojum</w:t>
      </w:r>
      <w:r w:rsidR="00DA676B">
        <w:rPr>
          <w:sz w:val="26"/>
          <w:szCs w:val="26"/>
          <w:lang w:val="lv-LV"/>
        </w:rPr>
        <w:t>a</w:t>
      </w:r>
      <w:r>
        <w:rPr>
          <w:sz w:val="26"/>
          <w:szCs w:val="26"/>
          <w:lang w:val="lv-LV"/>
        </w:rPr>
        <w:t xml:space="preserve"> Priekšnesumā </w:t>
      </w:r>
      <w:r w:rsidRPr="00AE0736">
        <w:rPr>
          <w:sz w:val="26"/>
          <w:szCs w:val="26"/>
          <w:lang w:val="lv-LV"/>
        </w:rPr>
        <w:t>var piedalīties ne vairāk kā 32 kopas Dalībnieki. Ja Dalībnieku skaits ir lielāks, Sarīkojumam piesaka div</w:t>
      </w:r>
      <w:r>
        <w:rPr>
          <w:sz w:val="26"/>
          <w:szCs w:val="26"/>
          <w:lang w:val="lv-LV"/>
        </w:rPr>
        <w:t>u</w:t>
      </w:r>
      <w:r w:rsidRPr="00AE0736">
        <w:rPr>
          <w:sz w:val="26"/>
          <w:szCs w:val="26"/>
          <w:lang w:val="lv-LV"/>
        </w:rPr>
        <w:t>s vai vairāk</w:t>
      </w:r>
      <w:r>
        <w:rPr>
          <w:sz w:val="26"/>
          <w:szCs w:val="26"/>
          <w:lang w:val="lv-LV"/>
        </w:rPr>
        <w:t>u</w:t>
      </w:r>
      <w:r w:rsidRPr="00AE0736">
        <w:rPr>
          <w:sz w:val="26"/>
          <w:szCs w:val="26"/>
          <w:lang w:val="lv-LV"/>
        </w:rPr>
        <w:t xml:space="preserve">s </w:t>
      </w:r>
      <w:r>
        <w:rPr>
          <w:sz w:val="26"/>
          <w:szCs w:val="26"/>
          <w:lang w:val="lv-LV"/>
        </w:rPr>
        <w:t>septiņu minūšu Priekšnesumus.</w:t>
      </w:r>
    </w:p>
    <w:p w:rsidR="00106A6F" w:rsidRPr="00AE0736" w:rsidP="00106A6F" w14:paraId="78E64A3E" w14:textId="77777777">
      <w:pPr>
        <w:tabs>
          <w:tab w:val="left" w:pos="709"/>
        </w:tabs>
        <w:ind w:left="709"/>
        <w:jc w:val="both"/>
        <w:rPr>
          <w:sz w:val="26"/>
          <w:szCs w:val="26"/>
          <w:lang w:val="lv-LV"/>
        </w:rPr>
      </w:pPr>
    </w:p>
    <w:p w:rsidR="00106A6F" w:rsidRPr="00AE0736" w:rsidP="00106A6F" w14:paraId="35BB28AE" w14:textId="2502BBF0">
      <w:pPr>
        <w:numPr>
          <w:ilvl w:val="0"/>
          <w:numId w:val="1"/>
        </w:numPr>
        <w:tabs>
          <w:tab w:val="left" w:pos="709"/>
          <w:tab w:val="clear" w:pos="108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AE0736">
        <w:rPr>
          <w:sz w:val="26"/>
          <w:szCs w:val="26"/>
          <w:lang w:val="lv-LV"/>
        </w:rPr>
        <w:t xml:space="preserve">Pieteikumu (1.pielikums) Sarīkojumam </w:t>
      </w:r>
      <w:r w:rsidRPr="00AE0736">
        <w:rPr>
          <w:sz w:val="26"/>
          <w:szCs w:val="26"/>
          <w:lang w:val="lv-LV"/>
        </w:rPr>
        <w:t>nosūta</w:t>
      </w:r>
      <w:r w:rsidRPr="00AE0736">
        <w:rPr>
          <w:sz w:val="26"/>
          <w:szCs w:val="26"/>
          <w:lang w:val="lv-LV"/>
        </w:rPr>
        <w:t xml:space="preserve"> līdz </w:t>
      </w:r>
      <w:r w:rsidRPr="00AE0736">
        <w:rPr>
          <w:bCs/>
          <w:sz w:val="26"/>
          <w:szCs w:val="26"/>
          <w:lang w:val="lv-LV"/>
        </w:rPr>
        <w:t>2025.gada 11.martam Centra folkloras jomas galvenajai speciālistei Dinai Liepai uz e-pastu dliepa4@edu.riga.lv.</w:t>
      </w:r>
    </w:p>
    <w:p w:rsidR="00106A6F" w:rsidRPr="00AE0736" w:rsidP="00106A6F" w14:paraId="6814744C" w14:textId="77777777">
      <w:pPr>
        <w:pStyle w:val="ListParagraph"/>
        <w:spacing w:line="240" w:lineRule="auto"/>
        <w:rPr>
          <w:sz w:val="26"/>
          <w:szCs w:val="26"/>
        </w:rPr>
      </w:pPr>
    </w:p>
    <w:p w:rsidR="00106A6F" w:rsidRPr="006F461A" w:rsidP="00106A6F" w14:paraId="73BE86AF" w14:textId="6B52AC30">
      <w:pPr>
        <w:numPr>
          <w:ilvl w:val="0"/>
          <w:numId w:val="1"/>
        </w:numPr>
        <w:tabs>
          <w:tab w:val="left" w:pos="709"/>
          <w:tab w:val="clear" w:pos="108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6F461A">
        <w:rPr>
          <w:sz w:val="26"/>
          <w:szCs w:val="26"/>
          <w:lang w:val="lv-LV"/>
        </w:rPr>
        <w:t>Pretendēt uz dalību Folkloras programmas “</w:t>
      </w:r>
      <w:r w:rsidRPr="006F461A">
        <w:rPr>
          <w:sz w:val="26"/>
          <w:szCs w:val="26"/>
          <w:lang w:val="lv-LV"/>
        </w:rPr>
        <w:t>Dindaru</w:t>
      </w:r>
      <w:r w:rsidRPr="006F461A">
        <w:rPr>
          <w:sz w:val="26"/>
          <w:szCs w:val="26"/>
          <w:lang w:val="lv-LV"/>
        </w:rPr>
        <w:t xml:space="preserve">, </w:t>
      </w:r>
      <w:r w:rsidRPr="006F461A">
        <w:rPr>
          <w:sz w:val="26"/>
          <w:szCs w:val="26"/>
          <w:lang w:val="lv-LV"/>
        </w:rPr>
        <w:t>dandaru</w:t>
      </w:r>
      <w:r w:rsidRPr="006F461A">
        <w:rPr>
          <w:sz w:val="26"/>
          <w:szCs w:val="26"/>
          <w:lang w:val="lv-LV"/>
        </w:rPr>
        <w:t xml:space="preserve">” </w:t>
      </w:r>
      <w:r w:rsidR="00CA3664">
        <w:rPr>
          <w:sz w:val="26"/>
          <w:szCs w:val="26"/>
          <w:lang w:val="lv-LV"/>
        </w:rPr>
        <w:t>m</w:t>
      </w:r>
      <w:r w:rsidRPr="006F461A">
        <w:rPr>
          <w:sz w:val="26"/>
          <w:szCs w:val="26"/>
          <w:lang w:val="lv-LV"/>
        </w:rPr>
        <w:t xml:space="preserve">odelēšanas sarīkojumā 2025.gada 13.maijā Ropažu kultūras centrā un </w:t>
      </w:r>
      <w:r w:rsidR="00CA3664">
        <w:rPr>
          <w:sz w:val="26"/>
          <w:szCs w:val="26"/>
          <w:lang w:val="lv-LV"/>
        </w:rPr>
        <w:t>S</w:t>
      </w:r>
      <w:r w:rsidRPr="006F461A">
        <w:rPr>
          <w:sz w:val="26"/>
          <w:szCs w:val="26"/>
          <w:lang w:val="lv-LV"/>
        </w:rPr>
        <w:t>vētku dalībnieku statusu var tikai Sarīkojuma Dalībnieki.</w:t>
      </w:r>
    </w:p>
    <w:p w:rsidR="00106A6F" w:rsidRPr="00AE0736" w:rsidP="00106A6F" w14:paraId="6F41EA2C" w14:textId="77777777">
      <w:pPr>
        <w:pStyle w:val="ListParagraph"/>
        <w:spacing w:line="240" w:lineRule="auto"/>
        <w:rPr>
          <w:iCs/>
          <w:sz w:val="26"/>
          <w:szCs w:val="26"/>
        </w:rPr>
      </w:pPr>
    </w:p>
    <w:p w:rsidR="00106A6F" w:rsidRPr="00CA3664" w:rsidP="00106A6F" w14:paraId="4EC18AE7" w14:textId="62ECF635">
      <w:pPr>
        <w:numPr>
          <w:ilvl w:val="0"/>
          <w:numId w:val="1"/>
        </w:numPr>
        <w:tabs>
          <w:tab w:val="left" w:pos="709"/>
          <w:tab w:val="clear" w:pos="108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6F461A">
        <w:rPr>
          <w:iCs/>
          <w:sz w:val="26"/>
          <w:szCs w:val="26"/>
          <w:lang w:val="lv-LV"/>
        </w:rPr>
        <w:t xml:space="preserve">Dalībnieku pavadošā persona ir atbildīga par Dalībnieku sabiedriskās kārtības un sabiedrībā pieņemto uzvedības normu ievērošanu, kā arī nepilngadīgo Dalībnieku drošību. Centrs ir atbildīgs par drošas vides nodrošināšanu </w:t>
      </w:r>
      <w:r w:rsidR="00CC30B6">
        <w:rPr>
          <w:iCs/>
          <w:sz w:val="26"/>
          <w:szCs w:val="26"/>
          <w:lang w:val="lv-LV"/>
        </w:rPr>
        <w:t>D</w:t>
      </w:r>
      <w:r w:rsidRPr="006F461A">
        <w:rPr>
          <w:iCs/>
          <w:sz w:val="26"/>
          <w:szCs w:val="26"/>
          <w:lang w:val="lv-LV"/>
        </w:rPr>
        <w:t xml:space="preserve">alībniekiem </w:t>
      </w:r>
      <w:r w:rsidR="00CC30B6">
        <w:rPr>
          <w:iCs/>
          <w:sz w:val="26"/>
          <w:szCs w:val="26"/>
          <w:lang w:val="lv-LV"/>
        </w:rPr>
        <w:t>Sarīkojuma</w:t>
      </w:r>
      <w:r w:rsidRPr="006F461A">
        <w:rPr>
          <w:iCs/>
          <w:sz w:val="26"/>
          <w:szCs w:val="26"/>
          <w:lang w:val="lv-LV"/>
        </w:rPr>
        <w:t xml:space="preserve"> norises vietā. </w:t>
      </w:r>
    </w:p>
    <w:p w:rsidR="00DA676B" w:rsidRPr="00CA3664" w:rsidP="00106A6F" w14:paraId="7AFEAD5B" w14:textId="77777777">
      <w:pPr>
        <w:tabs>
          <w:tab w:val="left" w:pos="709"/>
          <w:tab w:val="left" w:pos="1134"/>
        </w:tabs>
        <w:jc w:val="both"/>
        <w:rPr>
          <w:sz w:val="26"/>
          <w:szCs w:val="26"/>
          <w:lang w:val="lv-LV"/>
        </w:rPr>
      </w:pPr>
    </w:p>
    <w:p w:rsidR="00106A6F" w:rsidRPr="00E95AEE" w:rsidP="00106A6F" w14:paraId="34628ABD" w14:textId="77777777">
      <w:pPr>
        <w:numPr>
          <w:ilvl w:val="0"/>
          <w:numId w:val="2"/>
        </w:numPr>
        <w:tabs>
          <w:tab w:val="left" w:pos="142"/>
        </w:tabs>
        <w:ind w:left="0" w:firstLine="0"/>
        <w:jc w:val="center"/>
        <w:rPr>
          <w:b/>
          <w:bCs/>
          <w:sz w:val="26"/>
          <w:szCs w:val="26"/>
          <w:lang w:val="lv-LV"/>
        </w:rPr>
      </w:pPr>
      <w:r w:rsidRPr="00E95AEE">
        <w:rPr>
          <w:b/>
          <w:bCs/>
          <w:sz w:val="26"/>
          <w:szCs w:val="26"/>
          <w:lang w:val="lv-LV"/>
        </w:rPr>
        <w:t>Sarīkojuma vērtēšanas noteikumi un rezultātu paziņošana</w:t>
      </w:r>
    </w:p>
    <w:p w:rsidR="00106A6F" w:rsidP="00106A6F" w14:paraId="43713F37" w14:textId="77777777">
      <w:pPr>
        <w:pStyle w:val="ListParagraph"/>
        <w:spacing w:line="240" w:lineRule="auto"/>
        <w:rPr>
          <w:sz w:val="26"/>
          <w:szCs w:val="26"/>
        </w:rPr>
      </w:pPr>
    </w:p>
    <w:p w:rsidR="00106A6F" w:rsidP="00106A6F" w14:paraId="6A92F08D" w14:textId="77777777">
      <w:pPr>
        <w:numPr>
          <w:ilvl w:val="0"/>
          <w:numId w:val="1"/>
        </w:numPr>
        <w:tabs>
          <w:tab w:val="left" w:pos="709"/>
          <w:tab w:val="clear" w:pos="1080"/>
        </w:tabs>
        <w:ind w:left="0" w:firstLine="709"/>
        <w:jc w:val="both"/>
        <w:rPr>
          <w:sz w:val="26"/>
          <w:szCs w:val="26"/>
          <w:lang w:val="lv-LV"/>
        </w:rPr>
      </w:pPr>
      <w:r w:rsidRPr="00BC1D8A">
        <w:rPr>
          <w:sz w:val="26"/>
          <w:szCs w:val="26"/>
          <w:lang w:val="lv-LV"/>
        </w:rPr>
        <w:t>Dalībnieku sniegumu</w:t>
      </w:r>
      <w:bookmarkStart w:id="4" w:name="_heading=h.30j0zll"/>
      <w:bookmarkEnd w:id="4"/>
      <w:r w:rsidRPr="00BC1D8A">
        <w:rPr>
          <w:sz w:val="26"/>
          <w:szCs w:val="26"/>
          <w:lang w:val="lv-LV"/>
        </w:rPr>
        <w:t xml:space="preserve"> vērtē VIAA izveidota komisija (turpmāk – Komisija) pēc šādiem vērtēšanas kritērijiem:</w:t>
      </w:r>
    </w:p>
    <w:p w:rsidR="00106A6F" w:rsidP="00106A6F" w14:paraId="22234DAE" w14:textId="77777777">
      <w:pPr>
        <w:numPr>
          <w:ilvl w:val="1"/>
          <w:numId w:val="1"/>
        </w:numPr>
        <w:tabs>
          <w:tab w:val="num" w:pos="709"/>
          <w:tab w:val="clear" w:pos="5682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Priekšnesuma </w:t>
      </w:r>
      <w:r w:rsidRPr="00BC1D8A">
        <w:rPr>
          <w:sz w:val="26"/>
          <w:szCs w:val="26"/>
          <w:lang w:val="lv-LV"/>
        </w:rPr>
        <w:t>piederība tradīcijai un atbilstība vecumposmam – no viena līdz desmit punktiem;</w:t>
      </w:r>
    </w:p>
    <w:p w:rsidR="00106A6F" w:rsidP="00106A6F" w14:paraId="3F67DABC" w14:textId="77777777">
      <w:pPr>
        <w:numPr>
          <w:ilvl w:val="1"/>
          <w:numId w:val="1"/>
        </w:numPr>
        <w:tabs>
          <w:tab w:val="clear" w:pos="5682"/>
        </w:tabs>
        <w:ind w:hanging="4973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>sadarbošanās prasme – no viena līdz trīs punktiem;</w:t>
      </w:r>
    </w:p>
    <w:p w:rsidR="00106A6F" w:rsidP="00106A6F" w14:paraId="0E3F45ED" w14:textId="77777777">
      <w:pPr>
        <w:numPr>
          <w:ilvl w:val="1"/>
          <w:numId w:val="1"/>
        </w:numPr>
        <w:tabs>
          <w:tab w:val="clear" w:pos="5682"/>
        </w:tabs>
        <w:ind w:left="0" w:firstLine="709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 xml:space="preserve">radošā izaugsme, </w:t>
      </w:r>
      <w:r w:rsidRPr="00B636F9">
        <w:rPr>
          <w:sz w:val="26"/>
          <w:szCs w:val="26"/>
          <w:lang w:val="lv-LV"/>
        </w:rPr>
        <w:t>nesamākslotība</w:t>
      </w:r>
      <w:r w:rsidRPr="00B636F9">
        <w:rPr>
          <w:sz w:val="26"/>
          <w:szCs w:val="26"/>
          <w:lang w:val="lv-LV"/>
        </w:rPr>
        <w:t>, situācijas izjūta – no viena līdz desmit punktiem;</w:t>
      </w:r>
    </w:p>
    <w:p w:rsidR="00106A6F" w:rsidP="00106A6F" w14:paraId="2C6A5098" w14:textId="77777777">
      <w:pPr>
        <w:numPr>
          <w:ilvl w:val="1"/>
          <w:numId w:val="1"/>
        </w:numPr>
        <w:tabs>
          <w:tab w:val="left" w:pos="709"/>
          <w:tab w:val="clear" w:pos="5682"/>
        </w:tabs>
        <w:ind w:left="0" w:firstLine="709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>vizuālais tēls – no viena līdz pieciem punktiem;</w:t>
      </w:r>
    </w:p>
    <w:p w:rsidR="00106A6F" w:rsidP="00106A6F" w14:paraId="05A2933D" w14:textId="37000E11">
      <w:pPr>
        <w:numPr>
          <w:ilvl w:val="1"/>
          <w:numId w:val="1"/>
        </w:numPr>
        <w:tabs>
          <w:tab w:val="num" w:pos="709"/>
          <w:tab w:val="clear" w:pos="5682"/>
        </w:tabs>
        <w:ind w:left="0" w:firstLine="709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 xml:space="preserve">lokālās tradīcijas izpratne – </w:t>
      </w:r>
      <w:r w:rsidR="00CC30B6">
        <w:rPr>
          <w:sz w:val="26"/>
          <w:szCs w:val="26"/>
          <w:lang w:val="lv-LV"/>
        </w:rPr>
        <w:t xml:space="preserve">no </w:t>
      </w:r>
      <w:r w:rsidRPr="00B636F9">
        <w:rPr>
          <w:sz w:val="26"/>
          <w:szCs w:val="26"/>
          <w:lang w:val="lv-LV"/>
        </w:rPr>
        <w:t>nulle</w:t>
      </w:r>
      <w:r w:rsidR="00CC30B6">
        <w:rPr>
          <w:sz w:val="26"/>
          <w:szCs w:val="26"/>
          <w:lang w:val="lv-LV"/>
        </w:rPr>
        <w:t>s</w:t>
      </w:r>
      <w:r w:rsidRPr="00B636F9">
        <w:rPr>
          <w:sz w:val="26"/>
          <w:szCs w:val="26"/>
          <w:lang w:val="lv-LV"/>
        </w:rPr>
        <w:t xml:space="preserve"> līdz divi punkti;</w:t>
      </w:r>
    </w:p>
    <w:p w:rsidR="00106A6F" w:rsidP="00106A6F" w14:paraId="48F75198" w14:textId="77777777">
      <w:pPr>
        <w:numPr>
          <w:ilvl w:val="1"/>
          <w:numId w:val="1"/>
        </w:numPr>
        <w:tabs>
          <w:tab w:val="num" w:pos="709"/>
          <w:tab w:val="clear" w:pos="5682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Pr="00B636F9">
        <w:rPr>
          <w:sz w:val="26"/>
          <w:szCs w:val="26"/>
          <w:lang w:val="lv-LV"/>
        </w:rPr>
        <w:t>riekšnesumā lietoto folkloras žanru daudzveidība – no viena līdz pieciem punktiem;</w:t>
      </w:r>
    </w:p>
    <w:p w:rsidR="00106A6F" w:rsidP="00106A6F" w14:paraId="5302042B" w14:textId="77777777">
      <w:pPr>
        <w:numPr>
          <w:ilvl w:val="1"/>
          <w:numId w:val="1"/>
        </w:numPr>
        <w:tabs>
          <w:tab w:val="num" w:pos="709"/>
          <w:tab w:val="clear" w:pos="5682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Pr="00B636F9">
        <w:rPr>
          <w:sz w:val="26"/>
          <w:szCs w:val="26"/>
          <w:lang w:val="lv-LV"/>
        </w:rPr>
        <w:t>riekšnesuma muzikalitāte, atraktivitāte un pievilcība – no viena līdz pieciem punktiem;</w:t>
      </w:r>
    </w:p>
    <w:p w:rsidR="00106A6F" w:rsidP="00106A6F" w14:paraId="0F66B832" w14:textId="77777777">
      <w:pPr>
        <w:numPr>
          <w:ilvl w:val="1"/>
          <w:numId w:val="1"/>
        </w:numPr>
        <w:tabs>
          <w:tab w:val="num" w:pos="709"/>
          <w:tab w:val="clear" w:pos="5682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Pr="00B636F9">
        <w:rPr>
          <w:sz w:val="26"/>
          <w:szCs w:val="26"/>
          <w:lang w:val="lv-LV"/>
        </w:rPr>
        <w:t>riekšnesuma atbilstība laika ierobežojumam – septiņas minūtes (priekšnesums iekļaujas laika robežās – tiek piešķirts viens punkts, priekšnesums pārsniedz laika robežas – punkts tiek noņemts).</w:t>
      </w:r>
    </w:p>
    <w:p w:rsidR="00106A6F" w:rsidP="00106A6F" w14:paraId="72B51015" w14:textId="77777777">
      <w:pPr>
        <w:tabs>
          <w:tab w:val="num" w:pos="709"/>
        </w:tabs>
        <w:ind w:left="709"/>
        <w:jc w:val="both"/>
        <w:rPr>
          <w:sz w:val="26"/>
          <w:szCs w:val="26"/>
          <w:lang w:val="lv-LV"/>
        </w:rPr>
      </w:pPr>
    </w:p>
    <w:p w:rsidR="00106A6F" w:rsidP="00106A6F" w14:paraId="2736DF21" w14:textId="0CEC14D9">
      <w:pPr>
        <w:numPr>
          <w:ilvl w:val="0"/>
          <w:numId w:val="1"/>
        </w:numPr>
        <w:tabs>
          <w:tab w:val="num" w:pos="709"/>
          <w:tab w:val="clear" w:pos="108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 xml:space="preserve">Katram </w:t>
      </w:r>
      <w:r>
        <w:rPr>
          <w:sz w:val="26"/>
          <w:szCs w:val="26"/>
          <w:lang w:val="lv-LV"/>
        </w:rPr>
        <w:t>P</w:t>
      </w:r>
      <w:r w:rsidRPr="00B636F9">
        <w:rPr>
          <w:sz w:val="26"/>
          <w:szCs w:val="26"/>
          <w:lang w:val="lv-LV"/>
        </w:rPr>
        <w:t>riekšnesumam Komisijas locekļi liek savu individuālo vērtējumu.</w:t>
      </w:r>
      <w:r w:rsidR="00934626">
        <w:rPr>
          <w:sz w:val="26"/>
          <w:szCs w:val="26"/>
          <w:lang w:val="lv-LV"/>
        </w:rPr>
        <w:t xml:space="preserve"> </w:t>
      </w:r>
      <w:r w:rsidRPr="00B636F9">
        <w:rPr>
          <w:sz w:val="26"/>
          <w:szCs w:val="26"/>
          <w:lang w:val="lv-LV"/>
        </w:rPr>
        <w:t>Kopvērtējums veidojas no Komisijas locekļu piešķirto punktu summas, kas sadalīta ar Komisijas locekļu skaitu:</w:t>
      </w:r>
    </w:p>
    <w:p w:rsidR="00106A6F" w:rsidP="00106A6F" w14:paraId="7F1AC53C" w14:textId="77777777">
      <w:pPr>
        <w:numPr>
          <w:ilvl w:val="1"/>
          <w:numId w:val="1"/>
        </w:numPr>
        <w:tabs>
          <w:tab w:val="num" w:pos="709"/>
          <w:tab w:val="clear" w:pos="5682"/>
        </w:tabs>
        <w:ind w:hanging="4973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>I pakāpes diploms (virs 36 punktiem);</w:t>
      </w:r>
    </w:p>
    <w:p w:rsidR="00106A6F" w:rsidP="00106A6F" w14:paraId="410D7D3E" w14:textId="1045AE39">
      <w:pPr>
        <w:numPr>
          <w:ilvl w:val="1"/>
          <w:numId w:val="1"/>
        </w:numPr>
        <w:tabs>
          <w:tab w:val="num" w:pos="709"/>
          <w:tab w:val="clear" w:pos="5682"/>
        </w:tabs>
        <w:ind w:left="0" w:firstLine="709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>II pakāpes diploms (26 līdz 35,99 punkti</w:t>
      </w:r>
      <w:r w:rsidR="00934626">
        <w:rPr>
          <w:sz w:val="26"/>
          <w:szCs w:val="26"/>
          <w:lang w:val="lv-LV"/>
        </w:rPr>
        <w:t>em</w:t>
      </w:r>
      <w:r w:rsidRPr="00B636F9">
        <w:rPr>
          <w:sz w:val="26"/>
          <w:szCs w:val="26"/>
          <w:lang w:val="lv-LV"/>
        </w:rPr>
        <w:t>);</w:t>
      </w:r>
    </w:p>
    <w:p w:rsidR="00106A6F" w:rsidP="00106A6F" w14:paraId="3D8A8379" w14:textId="77777777">
      <w:pPr>
        <w:numPr>
          <w:ilvl w:val="1"/>
          <w:numId w:val="1"/>
        </w:numPr>
        <w:tabs>
          <w:tab w:val="num" w:pos="709"/>
          <w:tab w:val="clear" w:pos="5682"/>
        </w:tabs>
        <w:ind w:left="0" w:firstLine="709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>III pakāpes diploms (no sešiem līdz 25,99 punktiem).</w:t>
      </w:r>
      <w:bookmarkStart w:id="5" w:name="_heading=h.91odfdfg22f"/>
      <w:bookmarkStart w:id="6" w:name="_heading=h.bieq3tytkl8"/>
      <w:bookmarkStart w:id="7" w:name="_Hlk158152320"/>
      <w:bookmarkEnd w:id="5"/>
      <w:bookmarkEnd w:id="6"/>
    </w:p>
    <w:p w:rsidR="00544E9D" w:rsidRPr="00F8791B" w:rsidP="00544E9D" w14:paraId="5789DC13" w14:textId="77777777">
      <w:pPr>
        <w:suppressAutoHyphens/>
        <w:rPr>
          <w:sz w:val="26"/>
          <w:szCs w:val="26"/>
          <w:lang w:val="lv-LV" w:eastAsia="zh-CN"/>
        </w:rPr>
      </w:pPr>
    </w:p>
    <w:p w:rsidR="00DA676B" w:rsidP="00544E9D" w14:paraId="5D7ACC85" w14:textId="500F1A45">
      <w:pPr>
        <w:numPr>
          <w:ilvl w:val="0"/>
          <w:numId w:val="1"/>
        </w:numPr>
        <w:tabs>
          <w:tab w:val="num" w:pos="709"/>
          <w:tab w:val="clear" w:pos="108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544E9D">
        <w:rPr>
          <w:sz w:val="26"/>
          <w:szCs w:val="26"/>
          <w:lang w:val="lv-LV"/>
        </w:rPr>
        <w:t>Rotaļu programm</w:t>
      </w:r>
      <w:r w:rsidR="009F5ABB">
        <w:rPr>
          <w:sz w:val="26"/>
          <w:szCs w:val="26"/>
          <w:lang w:val="lv-LV"/>
        </w:rPr>
        <w:t>u</w:t>
      </w:r>
      <w:r w:rsidRPr="00544E9D">
        <w:rPr>
          <w:sz w:val="26"/>
          <w:szCs w:val="26"/>
          <w:lang w:val="lv-LV"/>
        </w:rPr>
        <w:t xml:space="preserve"> un Svētku noslēguma koncerta “TE-AUST” folkloras sadaļas programm</w:t>
      </w:r>
      <w:r w:rsidR="009F5ABB">
        <w:rPr>
          <w:sz w:val="26"/>
          <w:szCs w:val="26"/>
          <w:lang w:val="lv-LV"/>
        </w:rPr>
        <w:t>u</w:t>
      </w:r>
      <w:r w:rsidRPr="00544E9D">
        <w:rPr>
          <w:sz w:val="26"/>
          <w:szCs w:val="26"/>
          <w:lang w:val="lv-LV"/>
        </w:rPr>
        <w:t xml:space="preserve"> </w:t>
      </w:r>
      <w:r w:rsidR="009F5ABB">
        <w:rPr>
          <w:sz w:val="26"/>
          <w:szCs w:val="26"/>
          <w:lang w:val="lv-LV"/>
        </w:rPr>
        <w:t>nev</w:t>
      </w:r>
      <w:r w:rsidRPr="00544E9D">
        <w:rPr>
          <w:sz w:val="26"/>
          <w:szCs w:val="26"/>
          <w:lang w:val="lv-LV"/>
        </w:rPr>
        <w:t>ērtē</w:t>
      </w:r>
      <w:r w:rsidR="009F5ABB">
        <w:rPr>
          <w:sz w:val="26"/>
          <w:szCs w:val="26"/>
          <w:lang w:val="lv-LV"/>
        </w:rPr>
        <w:t>.</w:t>
      </w:r>
      <w:r w:rsidRPr="00544E9D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Komisija </w:t>
      </w:r>
      <w:r w:rsidR="009F5ABB">
        <w:rPr>
          <w:sz w:val="26"/>
          <w:szCs w:val="26"/>
          <w:lang w:val="lv-LV"/>
        </w:rPr>
        <w:t xml:space="preserve">noskatās un </w:t>
      </w:r>
      <w:r w:rsidRPr="00544E9D">
        <w:rPr>
          <w:sz w:val="26"/>
          <w:szCs w:val="26"/>
          <w:lang w:val="lv-LV"/>
        </w:rPr>
        <w:t xml:space="preserve">sniedz mutiskus komentārus un ieteikumus </w:t>
      </w:r>
      <w:r>
        <w:rPr>
          <w:sz w:val="26"/>
          <w:szCs w:val="26"/>
          <w:lang w:val="lv-LV"/>
        </w:rPr>
        <w:t xml:space="preserve">Dalībnieku </w:t>
      </w:r>
      <w:r w:rsidRPr="00544E9D">
        <w:rPr>
          <w:sz w:val="26"/>
          <w:szCs w:val="26"/>
          <w:lang w:val="lv-LV"/>
        </w:rPr>
        <w:t>snieguma pilnveidei.</w:t>
      </w:r>
    </w:p>
    <w:p w:rsidR="00DA676B" w:rsidP="00DA676B" w14:paraId="3F2DCB66" w14:textId="77777777">
      <w:pPr>
        <w:ind w:left="709"/>
        <w:jc w:val="both"/>
        <w:rPr>
          <w:sz w:val="26"/>
          <w:szCs w:val="26"/>
          <w:lang w:val="lv-LV"/>
        </w:rPr>
      </w:pPr>
    </w:p>
    <w:p w:rsidR="00106A6F" w:rsidP="00106A6F" w14:paraId="5F0F9A53" w14:textId="33EB1B15">
      <w:pPr>
        <w:numPr>
          <w:ilvl w:val="0"/>
          <w:numId w:val="1"/>
        </w:numPr>
        <w:tabs>
          <w:tab w:val="num" w:pos="709"/>
          <w:tab w:val="clear" w:pos="1080"/>
        </w:tabs>
        <w:ind w:hanging="371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>Komisijai ir tiesības lemt par balvu un/vai pateicību piešķiršanu.</w:t>
      </w:r>
      <w:bookmarkEnd w:id="7"/>
    </w:p>
    <w:p w:rsidR="00106A6F" w:rsidP="00106A6F" w14:paraId="74A04BA6" w14:textId="77777777">
      <w:pPr>
        <w:tabs>
          <w:tab w:val="num" w:pos="709"/>
        </w:tabs>
        <w:ind w:left="1080"/>
        <w:jc w:val="both"/>
        <w:rPr>
          <w:sz w:val="26"/>
          <w:szCs w:val="26"/>
          <w:lang w:val="lv-LV"/>
        </w:rPr>
      </w:pPr>
    </w:p>
    <w:p w:rsidR="00106A6F" w:rsidP="00106A6F" w14:paraId="448315EB" w14:textId="77777777">
      <w:pPr>
        <w:numPr>
          <w:ilvl w:val="0"/>
          <w:numId w:val="1"/>
        </w:numPr>
        <w:tabs>
          <w:tab w:val="num" w:pos="709"/>
          <w:tab w:val="clear" w:pos="108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>Komisijas lēmums ir galīgs un neapstrīdams.</w:t>
      </w:r>
    </w:p>
    <w:p w:rsidR="00106A6F" w:rsidP="00106A6F" w14:paraId="73ECA086" w14:textId="77777777">
      <w:pPr>
        <w:pStyle w:val="ListParagraph"/>
        <w:tabs>
          <w:tab w:val="num" w:pos="709"/>
        </w:tabs>
        <w:spacing w:line="240" w:lineRule="auto"/>
        <w:rPr>
          <w:sz w:val="26"/>
          <w:szCs w:val="26"/>
        </w:rPr>
      </w:pPr>
    </w:p>
    <w:p w:rsidR="00106A6F" w:rsidRPr="00B636F9" w:rsidP="00106A6F" w14:paraId="57D731CF" w14:textId="77777777">
      <w:pPr>
        <w:numPr>
          <w:ilvl w:val="0"/>
          <w:numId w:val="1"/>
        </w:numPr>
        <w:tabs>
          <w:tab w:val="num" w:pos="709"/>
          <w:tab w:val="clear" w:pos="108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B636F9">
        <w:rPr>
          <w:sz w:val="26"/>
          <w:szCs w:val="26"/>
          <w:lang w:val="lv-LV"/>
        </w:rPr>
        <w:t>Informācija par Sarīkojuma rezultātiem tiek publicēta 2025.gada 22.martā Centra tīmekļvietnē www.intereses.lv/apvienības/folklora.</w:t>
      </w:r>
    </w:p>
    <w:p w:rsidR="00106A6F" w:rsidP="00106A6F" w14:paraId="759EB939" w14:textId="77777777">
      <w:pPr>
        <w:pStyle w:val="ListParagraph"/>
        <w:spacing w:line="240" w:lineRule="auto"/>
        <w:rPr>
          <w:sz w:val="26"/>
          <w:szCs w:val="26"/>
        </w:rPr>
      </w:pPr>
    </w:p>
    <w:p w:rsidR="00106A6F" w:rsidRPr="00C73529" w:rsidP="002B20DA" w14:paraId="6534B68B" w14:textId="77777777">
      <w:pPr>
        <w:numPr>
          <w:ilvl w:val="0"/>
          <w:numId w:val="2"/>
        </w:numPr>
        <w:tabs>
          <w:tab w:val="left" w:pos="142"/>
        </w:tabs>
        <w:jc w:val="center"/>
        <w:rPr>
          <w:sz w:val="26"/>
          <w:szCs w:val="26"/>
          <w:lang w:val="lv-LV"/>
        </w:rPr>
      </w:pPr>
      <w:r w:rsidRPr="00C73529">
        <w:rPr>
          <w:b/>
          <w:kern w:val="32"/>
          <w:sz w:val="26"/>
          <w:szCs w:val="26"/>
          <w:lang w:val="lv-LV" w:eastAsia="lv-LV"/>
        </w:rPr>
        <w:t>Dalībnieka personas datu aizsardzība attiecībā uz personas datu apstrādi</w:t>
      </w:r>
    </w:p>
    <w:p w:rsidR="00106A6F" w:rsidP="00106A6F" w14:paraId="324BCFA2" w14:textId="77777777">
      <w:pPr>
        <w:pStyle w:val="ListParagraph"/>
        <w:spacing w:line="240" w:lineRule="auto"/>
        <w:ind w:left="1080"/>
        <w:rPr>
          <w:color w:val="000000"/>
          <w:sz w:val="26"/>
          <w:szCs w:val="26"/>
        </w:rPr>
      </w:pPr>
    </w:p>
    <w:p w:rsidR="00106A6F" w:rsidP="002B20DA" w14:paraId="21694B3A" w14:textId="1F46C93D">
      <w:pPr>
        <w:numPr>
          <w:ilvl w:val="0"/>
          <w:numId w:val="1"/>
        </w:numPr>
        <w:tabs>
          <w:tab w:val="left" w:pos="993"/>
          <w:tab w:val="clear" w:pos="1080"/>
          <w:tab w:val="left" w:pos="1134"/>
        </w:tabs>
        <w:ind w:left="-142" w:firstLine="851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>P</w:t>
      </w:r>
      <w:bookmarkStart w:id="8" w:name="_Hlk155711163"/>
      <w:r w:rsidRPr="00C73529">
        <w:rPr>
          <w:sz w:val="26"/>
          <w:szCs w:val="26"/>
          <w:lang w:val="lv-LV"/>
        </w:rPr>
        <w:t>ersonas datu apstrādes tiesiskais pamats ir 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e.</w:t>
      </w:r>
      <w:r>
        <w:rPr>
          <w:sz w:val="26"/>
          <w:szCs w:val="26"/>
          <w:lang w:val="lv-LV"/>
        </w:rPr>
        <w:t> </w:t>
      </w:r>
      <w:r w:rsidRPr="00C73529">
        <w:rPr>
          <w:sz w:val="26"/>
          <w:szCs w:val="26"/>
          <w:lang w:val="lv-LV"/>
        </w:rPr>
        <w:t>punkts.</w:t>
      </w:r>
    </w:p>
    <w:p w:rsidR="00106A6F" w:rsidP="00106A6F" w14:paraId="5F77AD96" w14:textId="77777777">
      <w:pPr>
        <w:tabs>
          <w:tab w:val="left" w:pos="360"/>
          <w:tab w:val="left" w:pos="709"/>
        </w:tabs>
        <w:ind w:firstLine="708"/>
        <w:jc w:val="both"/>
        <w:rPr>
          <w:sz w:val="26"/>
          <w:szCs w:val="26"/>
          <w:lang w:val="lv-LV"/>
        </w:rPr>
      </w:pPr>
    </w:p>
    <w:p w:rsidR="00106A6F" w:rsidRPr="002B20DA" w:rsidP="002B20DA" w14:paraId="18D1BF26" w14:textId="77DB7A51">
      <w:pPr>
        <w:numPr>
          <w:ilvl w:val="0"/>
          <w:numId w:val="1"/>
        </w:numPr>
        <w:tabs>
          <w:tab w:val="left" w:pos="360"/>
          <w:tab w:val="left" w:pos="709"/>
          <w:tab w:val="clear" w:pos="1080"/>
          <w:tab w:val="num" w:pos="1134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>Papildu informācija par personas datu apstrādi pieejama Departamenta tīmekļvietnē https://iksd.riga.lv/lv/rd-iksd/Personas-datu-apstrade.</w:t>
      </w:r>
    </w:p>
    <w:p w:rsidR="00106A6F" w:rsidP="002B20DA" w14:paraId="419EC881" w14:textId="67390C2E">
      <w:pPr>
        <w:numPr>
          <w:ilvl w:val="0"/>
          <w:numId w:val="1"/>
        </w:numPr>
        <w:tabs>
          <w:tab w:val="left" w:pos="360"/>
          <w:tab w:val="left" w:pos="709"/>
          <w:tab w:val="clear" w:pos="1080"/>
          <w:tab w:val="num" w:pos="1134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 xml:space="preserve">Nolikumā noteikto mērķu sasniegšanai un </w:t>
      </w:r>
      <w:r w:rsidR="00CC30B6">
        <w:rPr>
          <w:sz w:val="26"/>
          <w:szCs w:val="26"/>
          <w:lang w:val="lv-LV"/>
        </w:rPr>
        <w:t>Sarīkojuma</w:t>
      </w:r>
      <w:r w:rsidRPr="00C73529">
        <w:rPr>
          <w:sz w:val="26"/>
          <w:szCs w:val="26"/>
          <w:lang w:val="lv-LV"/>
        </w:rPr>
        <w:t xml:space="preserve"> publicitātes nodrošināšanai, tiks veikta Dalībnieku fotografēšana un/vai video ierakstīšana, un </w:t>
      </w:r>
      <w:r w:rsidR="00CC30B6">
        <w:rPr>
          <w:sz w:val="26"/>
          <w:szCs w:val="26"/>
          <w:lang w:val="lv-LV"/>
        </w:rPr>
        <w:t>Sarīkojuma</w:t>
      </w:r>
      <w:r w:rsidRPr="00C73529">
        <w:rPr>
          <w:sz w:val="26"/>
          <w:szCs w:val="26"/>
          <w:lang w:val="lv-LV"/>
        </w:rPr>
        <w:t xml:space="preserve"> laikā iegūtās fotogrāfijas un/vai veiktie videoieraksti var tikt izvietoti Rīgas </w:t>
      </w:r>
      <w:r w:rsidRPr="00C73529">
        <w:rPr>
          <w:sz w:val="26"/>
          <w:szCs w:val="26"/>
          <w:lang w:val="lv-LV"/>
        </w:rPr>
        <w:t>valstspilsētas</w:t>
      </w:r>
      <w:r w:rsidRPr="00C73529">
        <w:rPr>
          <w:sz w:val="26"/>
          <w:szCs w:val="26"/>
          <w:lang w:val="lv-LV"/>
        </w:rPr>
        <w:t xml:space="preserve"> pašvaldības sociālā tīkla </w:t>
      </w:r>
      <w:r w:rsidRPr="00C73529">
        <w:rPr>
          <w:sz w:val="26"/>
          <w:szCs w:val="26"/>
          <w:lang w:val="lv-LV"/>
        </w:rPr>
        <w:t>Facebook</w:t>
      </w:r>
      <w:r w:rsidRPr="00C73529">
        <w:rPr>
          <w:sz w:val="26"/>
          <w:szCs w:val="26"/>
          <w:lang w:val="lv-LV"/>
        </w:rPr>
        <w:t xml:space="preserve"> kontā, Centra </w:t>
      </w:r>
      <w:r w:rsidRPr="00C73529">
        <w:rPr>
          <w:sz w:val="26"/>
          <w:szCs w:val="26"/>
          <w:lang w:val="lv-LV"/>
        </w:rPr>
        <w:t>Facebook</w:t>
      </w:r>
      <w:r w:rsidRPr="00C73529">
        <w:rPr>
          <w:sz w:val="26"/>
          <w:szCs w:val="26"/>
          <w:lang w:val="lv-LV"/>
        </w:rPr>
        <w:t xml:space="preserve"> kontā, tīmekļvietnēs www.iksd.riga.lv, www.intereses.lv.</w:t>
      </w:r>
    </w:p>
    <w:p w:rsidR="00106A6F" w:rsidRPr="0093514F" w:rsidP="00106A6F" w14:paraId="037EE372" w14:textId="77777777">
      <w:pPr>
        <w:pStyle w:val="ListParagraph"/>
        <w:tabs>
          <w:tab w:val="left" w:pos="709"/>
        </w:tabs>
        <w:spacing w:line="240" w:lineRule="auto"/>
        <w:ind w:left="0" w:firstLine="708"/>
        <w:rPr>
          <w:sz w:val="26"/>
          <w:szCs w:val="26"/>
          <w:lang w:val="fr-FR"/>
        </w:rPr>
      </w:pPr>
    </w:p>
    <w:p w:rsidR="00106A6F" w:rsidP="002B20DA" w14:paraId="35E83314" w14:textId="77777777">
      <w:pPr>
        <w:numPr>
          <w:ilvl w:val="0"/>
          <w:numId w:val="1"/>
        </w:numPr>
        <w:tabs>
          <w:tab w:val="left" w:pos="360"/>
          <w:tab w:val="left" w:pos="709"/>
          <w:tab w:val="clear" w:pos="1080"/>
          <w:tab w:val="num" w:pos="1134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>Pārvalde un Centrs neuzņemas atbildību par trešo personu foto un/vai video uzņemšanu un to izmantošanu.</w:t>
      </w:r>
    </w:p>
    <w:p w:rsidR="00106A6F" w:rsidRPr="0093514F" w:rsidP="00106A6F" w14:paraId="27FC559E" w14:textId="77777777">
      <w:pPr>
        <w:pStyle w:val="ListParagraph"/>
        <w:tabs>
          <w:tab w:val="left" w:pos="709"/>
        </w:tabs>
        <w:spacing w:line="240" w:lineRule="auto"/>
        <w:ind w:left="0" w:firstLine="708"/>
        <w:rPr>
          <w:sz w:val="26"/>
          <w:szCs w:val="26"/>
          <w:lang w:val="fr-FR"/>
        </w:rPr>
      </w:pPr>
    </w:p>
    <w:p w:rsidR="00106A6F" w:rsidP="002B20DA" w14:paraId="166D4F97" w14:textId="667FD10C">
      <w:pPr>
        <w:numPr>
          <w:ilvl w:val="0"/>
          <w:numId w:val="1"/>
        </w:numPr>
        <w:tabs>
          <w:tab w:val="left" w:pos="360"/>
          <w:tab w:val="left" w:pos="709"/>
          <w:tab w:val="clear" w:pos="1080"/>
          <w:tab w:val="num" w:pos="1134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>Dalībniekam/Dalībnieka likumiskajam pārstāvim ir tiesības lūgt neveikt un iebilst fotogrāfiju un videoierakstu veikšanai un publicēšanai, nosūtot savu lūgumu uz Centra e</w:t>
      </w:r>
      <w:r w:rsidRPr="00C73529">
        <w:rPr>
          <w:sz w:val="26"/>
          <w:szCs w:val="26"/>
          <w:lang w:val="lv-LV"/>
        </w:rPr>
        <w:noBreakHyphen/>
        <w:t xml:space="preserve">pasta adresi intereses@riga.lv, norādot Dalībnieka identificējošu informāciju (piemēram, </w:t>
      </w:r>
      <w:r w:rsidR="00CC30B6">
        <w:rPr>
          <w:sz w:val="26"/>
          <w:szCs w:val="26"/>
          <w:lang w:val="lv-LV"/>
        </w:rPr>
        <w:t>sarīkojuma</w:t>
      </w:r>
      <w:r w:rsidRPr="00C73529">
        <w:rPr>
          <w:sz w:val="26"/>
          <w:szCs w:val="26"/>
          <w:lang w:val="lv-LV"/>
        </w:rPr>
        <w:t xml:space="preserve"> nosaukumu, fotografēšanas laiku un izskatu raksturojošu informāciju).</w:t>
      </w:r>
    </w:p>
    <w:p w:rsidR="00106A6F" w:rsidRPr="0093514F" w:rsidP="00106A6F" w14:paraId="7A930861" w14:textId="77777777">
      <w:pPr>
        <w:pStyle w:val="ListParagraph"/>
        <w:tabs>
          <w:tab w:val="left" w:pos="709"/>
        </w:tabs>
        <w:spacing w:line="240" w:lineRule="auto"/>
        <w:ind w:left="0" w:firstLine="708"/>
        <w:rPr>
          <w:sz w:val="26"/>
          <w:szCs w:val="26"/>
          <w:lang w:val="fr-FR"/>
        </w:rPr>
      </w:pPr>
    </w:p>
    <w:p w:rsidR="00106A6F" w:rsidP="002B20DA" w14:paraId="75B557BD" w14:textId="50A23BA6">
      <w:pPr>
        <w:numPr>
          <w:ilvl w:val="0"/>
          <w:numId w:val="1"/>
        </w:numPr>
        <w:tabs>
          <w:tab w:val="left" w:pos="360"/>
          <w:tab w:val="left" w:pos="709"/>
          <w:tab w:val="clear" w:pos="1080"/>
          <w:tab w:val="num" w:pos="1134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>Nepilngadīgā Dalībnieka fotografēšana un filmēšana, kā arī Dalībnieka personas datu publiskošana tiks veikta ar Dalībnieka likumiskā pārstāvja piekrišanu (turpmāk – Piekrišana). Pieteicējs pārliecinās par Piekrišanas esamību vai nodrošina Piekrišanas sagatavošanu (</w:t>
      </w:r>
      <w:r>
        <w:rPr>
          <w:sz w:val="26"/>
          <w:szCs w:val="26"/>
          <w:lang w:val="lv-LV"/>
        </w:rPr>
        <w:t>3.</w:t>
      </w:r>
      <w:r w:rsidRPr="00C73529">
        <w:rPr>
          <w:sz w:val="26"/>
          <w:szCs w:val="26"/>
          <w:lang w:val="lv-LV"/>
        </w:rPr>
        <w:t xml:space="preserve">pielikums) pirms pieteikuma dalībai </w:t>
      </w:r>
      <w:r w:rsidR="00CC30B6">
        <w:rPr>
          <w:sz w:val="26"/>
          <w:szCs w:val="26"/>
          <w:lang w:val="lv-LV"/>
        </w:rPr>
        <w:t>Sarīkojumā</w:t>
      </w:r>
      <w:r w:rsidRPr="00C73529">
        <w:rPr>
          <w:sz w:val="26"/>
          <w:szCs w:val="26"/>
          <w:lang w:val="lv-LV"/>
        </w:rPr>
        <w:t xml:space="preserve"> iesniegšanas.</w:t>
      </w:r>
    </w:p>
    <w:p w:rsidR="00106A6F" w:rsidRPr="004466DB" w:rsidP="00106A6F" w14:paraId="48F3DA15" w14:textId="77777777">
      <w:pPr>
        <w:pStyle w:val="ListParagraph"/>
        <w:tabs>
          <w:tab w:val="left" w:pos="709"/>
        </w:tabs>
        <w:spacing w:line="240" w:lineRule="auto"/>
        <w:ind w:left="0" w:firstLine="708"/>
        <w:rPr>
          <w:sz w:val="26"/>
          <w:szCs w:val="26"/>
        </w:rPr>
      </w:pPr>
    </w:p>
    <w:p w:rsidR="00106A6F" w:rsidRPr="00C73529" w:rsidP="002B20DA" w14:paraId="4E022B2C" w14:textId="77777777">
      <w:pPr>
        <w:numPr>
          <w:ilvl w:val="0"/>
          <w:numId w:val="1"/>
        </w:numPr>
        <w:tabs>
          <w:tab w:val="left" w:pos="360"/>
          <w:tab w:val="left" w:pos="709"/>
          <w:tab w:val="clear" w:pos="1080"/>
          <w:tab w:val="num" w:pos="1134"/>
        </w:tabs>
        <w:ind w:left="0" w:firstLine="708"/>
        <w:jc w:val="both"/>
        <w:rPr>
          <w:sz w:val="26"/>
          <w:szCs w:val="26"/>
          <w:lang w:val="lv-LV"/>
        </w:rPr>
      </w:pPr>
      <w:r w:rsidRPr="00C73529">
        <w:rPr>
          <w:sz w:val="26"/>
          <w:szCs w:val="26"/>
          <w:lang w:val="lv-LV"/>
        </w:rPr>
        <w:t xml:space="preserve">Dalībnieks/Dalībnieka likumiskais pārstāvis, pedagogs atbild par precīzu Dalībnieka datu iesniegšanu Centram. </w:t>
      </w:r>
      <w:r w:rsidRPr="004466DB">
        <w:rPr>
          <w:sz w:val="26"/>
          <w:szCs w:val="26"/>
          <w:lang w:val="lv-LV"/>
        </w:rPr>
        <w:t>Trešās personas nav tiesīgas iesniegt Dalībnieku datus un tas var tikt uzskatīts par tiesību aktu pārkāpumu.</w:t>
      </w:r>
    </w:p>
    <w:bookmarkEnd w:id="8"/>
    <w:p w:rsidR="00D1509A" w:rsidP="00D1509A" w14:paraId="11010682" w14:textId="77777777">
      <w:pPr>
        <w:ind w:firstLine="720"/>
        <w:jc w:val="both"/>
        <w:rPr>
          <w:sz w:val="26"/>
          <w:szCs w:val="26"/>
          <w:lang w:val="lv-LV"/>
        </w:rPr>
      </w:pPr>
    </w:p>
    <w:p w:rsidR="00106A6F" w:rsidRPr="000075DA" w:rsidP="00D1509A" w14:paraId="1BB046E8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0075DA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0075DA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P="00D1509A" w14:paraId="775CCAF7" w14:textId="77777777">
      <w:pPr>
        <w:rPr>
          <w:sz w:val="26"/>
          <w:szCs w:val="26"/>
          <w:lang w:val="lv-LV"/>
        </w:rPr>
      </w:pPr>
    </w:p>
    <w:p w:rsidR="00106A6F" w:rsidRPr="000075DA" w:rsidP="00D1509A" w14:paraId="2A458BF8" w14:textId="77777777">
      <w:pPr>
        <w:rPr>
          <w:sz w:val="26"/>
          <w:szCs w:val="26"/>
          <w:lang w:val="lv-LV"/>
        </w:rPr>
      </w:pPr>
    </w:p>
    <w:p w:rsidR="000429A8" w:rsidP="00B758EF" w14:paraId="443F0362" w14:textId="77777777">
      <w:pPr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Liepa</w:t>
      </w:r>
      <w:r>
        <w:rPr>
          <w:sz w:val="22"/>
          <w:szCs w:val="22"/>
          <w:lang w:val="lv-LV"/>
        </w:rPr>
        <w:t xml:space="preserve"> </w:t>
      </w:r>
      <w:r w:rsidRPr="000075DA">
        <w:rPr>
          <w:sz w:val="22"/>
          <w:szCs w:val="22"/>
          <w:lang w:val="lv-LV"/>
        </w:rPr>
        <w:t>67340659</w:t>
      </w:r>
    </w:p>
    <w:p w:rsidR="000429A8" w:rsidRPr="000075DA" w:rsidP="00B758EF" w14:paraId="4071A1A4" w14:textId="77777777">
      <w:pPr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Juhņēviča</w:t>
      </w:r>
      <w:r>
        <w:rPr>
          <w:sz w:val="22"/>
          <w:szCs w:val="22"/>
          <w:lang w:val="lv-LV"/>
        </w:rPr>
        <w:t xml:space="preserve"> </w:t>
      </w:r>
      <w:r w:rsidRPr="000075DA">
        <w:rPr>
          <w:sz w:val="22"/>
          <w:szCs w:val="22"/>
          <w:lang w:val="lv-LV"/>
        </w:rPr>
        <w:t>67181333</w:t>
      </w:r>
    </w:p>
    <w:p w:rsidR="00106A6F" w:rsidP="002B20DA" w14:paraId="614885C0" w14:textId="77777777">
      <w:pPr>
        <w:rPr>
          <w:sz w:val="22"/>
          <w:szCs w:val="22"/>
          <w:lang w:val="lv-LV"/>
        </w:rPr>
      </w:pPr>
    </w:p>
    <w:p w:rsidR="000429A8" w:rsidRPr="000429A8" w:rsidP="002B20DA" w14:paraId="29C9CC54" w14:textId="3D5337DB">
      <w:pPr>
        <w:rPr>
          <w:sz w:val="22"/>
          <w:szCs w:val="22"/>
          <w:lang w:val="lv-LV"/>
        </w:rPr>
        <w:sectPr w:rsidSect="009346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06A6F" w:rsidRPr="00AB300F" w:rsidP="00106A6F" w14:paraId="1683A2E3" w14:textId="77777777">
      <w:pPr>
        <w:jc w:val="right"/>
        <w:rPr>
          <w:sz w:val="26"/>
          <w:szCs w:val="26"/>
          <w:lang w:val="lv-LV"/>
        </w:rPr>
      </w:pPr>
      <w:r w:rsidRPr="00AB300F">
        <w:rPr>
          <w:sz w:val="26"/>
          <w:szCs w:val="26"/>
          <w:lang w:val="lv-LV"/>
        </w:rPr>
        <w:t>1.pielikums</w:t>
      </w:r>
    </w:p>
    <w:p w:rsidR="00106A6F" w:rsidRPr="00261B52" w:rsidP="00106A6F" w14:paraId="530C9A42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 xml:space="preserve">Rīgas </w:t>
      </w:r>
      <w:r w:rsidRPr="00261B52">
        <w:rPr>
          <w:sz w:val="26"/>
          <w:szCs w:val="26"/>
          <w:lang w:val="lv-LV"/>
        </w:rPr>
        <w:t>valstspilsētas</w:t>
      </w:r>
      <w:r w:rsidRPr="00261B52">
        <w:rPr>
          <w:sz w:val="26"/>
          <w:szCs w:val="26"/>
          <w:lang w:val="lv-LV"/>
        </w:rPr>
        <w:t xml:space="preserve"> pašvaldības</w:t>
      </w:r>
    </w:p>
    <w:p w:rsidR="00106A6F" w:rsidRPr="00261B52" w:rsidP="00106A6F" w14:paraId="2586ADDF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Izglītības, kultūras un sporta departamenta</w:t>
      </w:r>
    </w:p>
    <w:p w:rsidR="00B6544B" w:rsidP="00106A6F" w14:paraId="08CDD523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Sporta un jaunatnes pārvaldes</w:t>
      </w:r>
    </w:p>
    <w:p w:rsidR="00106A6F" w:rsidRPr="00261B52" w:rsidP="00106A6F" w14:paraId="3AC8F9F6" w14:textId="3B920BD2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 xml:space="preserve"> </w:t>
      </w:r>
      <w:r w:rsidRPr="000075DA" w:rsidR="00B6544B">
        <w:rPr>
          <w:sz w:val="26"/>
          <w:szCs w:val="26"/>
          <w:lang w:val="lv-LV"/>
        </w:rPr>
        <w:fldChar w:fldCharType="begin"/>
      </w:r>
      <w:r w:rsidRPr="000075DA" w:rsidR="00B6544B">
        <w:rPr>
          <w:sz w:val="26"/>
          <w:szCs w:val="26"/>
          <w:lang w:val="lv-LV"/>
        </w:rPr>
        <w:instrText xml:space="preserve"> DOCPROPERTY  REG_DATUMS  \* MERGEFORMAT </w:instrText>
      </w:r>
      <w:r w:rsidRPr="000075DA" w:rsidR="00B6544B">
        <w:rPr>
          <w:sz w:val="26"/>
          <w:szCs w:val="26"/>
          <w:lang w:val="lv-LV"/>
        </w:rPr>
        <w:fldChar w:fldCharType="separate"/>
      </w:r>
      <w:r w:rsidRPr="000075DA" w:rsidR="00B6544B">
        <w:rPr>
          <w:sz w:val="26"/>
          <w:szCs w:val="26"/>
          <w:lang w:val="lv-LV"/>
        </w:rPr>
        <w:t>26.02.2025.</w:t>
      </w:r>
      <w:r w:rsidRPr="000075DA" w:rsidR="00B6544B">
        <w:rPr>
          <w:sz w:val="26"/>
          <w:szCs w:val="26"/>
          <w:lang w:val="lv-LV"/>
        </w:rPr>
        <w:fldChar w:fldCharType="end"/>
      </w:r>
      <w:r w:rsidR="00B6544B">
        <w:rPr>
          <w:sz w:val="26"/>
          <w:szCs w:val="26"/>
          <w:lang w:val="lv-LV"/>
        </w:rPr>
        <w:t xml:space="preserve"> </w:t>
      </w:r>
      <w:r w:rsidRPr="00261B52">
        <w:rPr>
          <w:sz w:val="26"/>
          <w:szCs w:val="26"/>
          <w:lang w:val="lv-LV"/>
        </w:rPr>
        <w:t>nolikumam</w:t>
      </w:r>
      <w:r w:rsidRPr="00B6544B" w:rsidR="00B6544B">
        <w:rPr>
          <w:sz w:val="26"/>
          <w:szCs w:val="26"/>
          <w:lang w:val="lv-LV"/>
        </w:rPr>
        <w:t xml:space="preserve"> </w:t>
      </w:r>
      <w:r w:rsidRPr="000075DA" w:rsidR="00B6544B">
        <w:rPr>
          <w:sz w:val="26"/>
          <w:szCs w:val="26"/>
          <w:lang w:val="lv-LV"/>
        </w:rPr>
        <w:t xml:space="preserve">Nr. </w:t>
      </w:r>
      <w:r w:rsidRPr="000075DA" w:rsidR="00B6544B">
        <w:rPr>
          <w:sz w:val="26"/>
          <w:szCs w:val="26"/>
          <w:lang w:val="lv-LV"/>
        </w:rPr>
        <w:fldChar w:fldCharType="begin"/>
      </w:r>
      <w:r w:rsidRPr="000075DA" w:rsidR="00B6544B">
        <w:rPr>
          <w:sz w:val="26"/>
          <w:szCs w:val="26"/>
          <w:lang w:val="lv-LV"/>
        </w:rPr>
        <w:instrText xml:space="preserve"> DOCPROPERTY  REG_NUMURS  \* MERGEFORMAT </w:instrText>
      </w:r>
      <w:r w:rsidRPr="000075DA" w:rsidR="00B6544B">
        <w:rPr>
          <w:sz w:val="26"/>
          <w:szCs w:val="26"/>
          <w:lang w:val="lv-LV"/>
        </w:rPr>
        <w:fldChar w:fldCharType="separate"/>
      </w:r>
      <w:r w:rsidRPr="000075DA" w:rsidR="00B6544B">
        <w:rPr>
          <w:sz w:val="26"/>
          <w:szCs w:val="26"/>
          <w:lang w:val="lv-LV"/>
        </w:rPr>
        <w:t>DIKS-25-17-nos</w:t>
      </w:r>
      <w:r w:rsidRPr="000075DA" w:rsidR="00B6544B">
        <w:rPr>
          <w:sz w:val="26"/>
          <w:szCs w:val="26"/>
          <w:lang w:val="lv-LV"/>
        </w:rPr>
        <w:fldChar w:fldCharType="end"/>
      </w:r>
    </w:p>
    <w:p w:rsidR="00106A6F" w:rsidP="00106A6F" w14:paraId="4B2A23D0" w14:textId="6CDC4A3B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 xml:space="preserve">“Rīgas bērnu un jauniešu </w:t>
      </w:r>
      <w:r>
        <w:rPr>
          <w:sz w:val="26"/>
          <w:szCs w:val="26"/>
          <w:lang w:val="lv-LV"/>
        </w:rPr>
        <w:t>folkloras kopu</w:t>
      </w:r>
    </w:p>
    <w:p w:rsidR="00106A6F" w:rsidRPr="00261B52" w:rsidP="00106A6F" w14:paraId="2AACCD69" w14:textId="77777777">
      <w:pPr>
        <w:ind w:left="1" w:right="71" w:hanging="3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reģionālā sarīkojuma</w:t>
      </w:r>
      <w:r w:rsidRPr="00261B52">
        <w:rPr>
          <w:sz w:val="26"/>
          <w:szCs w:val="26"/>
          <w:lang w:val="lv-LV"/>
        </w:rPr>
        <w:t xml:space="preserve"> “</w:t>
      </w:r>
      <w:r>
        <w:rPr>
          <w:sz w:val="26"/>
          <w:szCs w:val="26"/>
          <w:lang w:val="lv-LV"/>
        </w:rPr>
        <w:t>Viss manā pūriņā</w:t>
      </w:r>
      <w:r w:rsidRPr="00261B52">
        <w:rPr>
          <w:sz w:val="26"/>
          <w:szCs w:val="26"/>
          <w:lang w:val="lv-LV"/>
        </w:rPr>
        <w:t>”,</w:t>
      </w:r>
    </w:p>
    <w:p w:rsidR="00106A6F" w:rsidP="00106A6F" w14:paraId="42510FBC" w14:textId="5A18BC8F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gatavojoties XIII Latvijas Skolu jaunatnes</w:t>
      </w:r>
    </w:p>
    <w:p w:rsidR="00106A6F" w:rsidRPr="00261B52" w:rsidP="00106A6F" w14:paraId="3AD569ED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dziesmu un deju svētkiem</w:t>
      </w:r>
      <w:r>
        <w:rPr>
          <w:sz w:val="26"/>
          <w:szCs w:val="26"/>
          <w:lang w:val="lv-LV"/>
        </w:rPr>
        <w:t>, nolikums”</w:t>
      </w:r>
    </w:p>
    <w:p w:rsidR="00106A6F" w:rsidRPr="00AB300F" w:rsidP="00106A6F" w14:paraId="4026888D" w14:textId="77777777">
      <w:pPr>
        <w:ind w:left="1" w:right="71" w:hanging="3"/>
        <w:jc w:val="center"/>
        <w:rPr>
          <w:bCs/>
          <w:sz w:val="26"/>
          <w:szCs w:val="26"/>
          <w:highlight w:val="white"/>
          <w:lang w:val="lv-LV"/>
        </w:rPr>
      </w:pPr>
    </w:p>
    <w:p w:rsidR="00106A6F" w:rsidRPr="00106A6F" w:rsidP="00106A6F" w14:paraId="21515820" w14:textId="77777777">
      <w:pPr>
        <w:ind w:left="1" w:right="71" w:hanging="3"/>
        <w:jc w:val="center"/>
        <w:rPr>
          <w:sz w:val="26"/>
          <w:szCs w:val="26"/>
          <w:highlight w:val="white"/>
          <w:lang w:val="lv-LV"/>
        </w:rPr>
      </w:pPr>
      <w:r w:rsidRPr="00106A6F">
        <w:rPr>
          <w:b/>
          <w:sz w:val="26"/>
          <w:szCs w:val="26"/>
          <w:highlight w:val="white"/>
          <w:lang w:val="lv-LV"/>
        </w:rPr>
        <w:t>PIETEIKUMS</w:t>
      </w:r>
    </w:p>
    <w:p w:rsidR="00106A6F" w:rsidRPr="00106A6F" w:rsidP="00106A6F" w14:paraId="69A5C066" w14:textId="61D9F353">
      <w:pPr>
        <w:ind w:left="1" w:right="71" w:hanging="3"/>
        <w:jc w:val="center"/>
        <w:rPr>
          <w:b/>
          <w:bCs/>
          <w:sz w:val="26"/>
          <w:szCs w:val="26"/>
          <w:lang w:val="lv-LV"/>
        </w:rPr>
      </w:pPr>
      <w:r w:rsidRPr="00106A6F">
        <w:rPr>
          <w:b/>
          <w:sz w:val="26"/>
          <w:szCs w:val="26"/>
          <w:lang w:val="lv-LV"/>
        </w:rPr>
        <w:t>Rīgas bērnu un jauniešu folkloras kopu reģionālajam sarīkojumam</w:t>
      </w:r>
      <w:r w:rsidRPr="00106A6F">
        <w:rPr>
          <w:b/>
          <w:sz w:val="26"/>
          <w:szCs w:val="26"/>
          <w:highlight w:val="white"/>
          <w:lang w:val="lv-LV"/>
        </w:rPr>
        <w:t xml:space="preserve"> “Viss manā pūriņā”</w:t>
      </w:r>
      <w:r w:rsidRPr="00106A6F">
        <w:rPr>
          <w:b/>
          <w:sz w:val="26"/>
          <w:szCs w:val="26"/>
          <w:lang w:val="lv-LV"/>
        </w:rPr>
        <w:t xml:space="preserve">, </w:t>
      </w:r>
      <w:r w:rsidRPr="00106A6F">
        <w:rPr>
          <w:b/>
          <w:bCs/>
          <w:sz w:val="26"/>
          <w:szCs w:val="26"/>
          <w:lang w:val="lv-LV"/>
        </w:rPr>
        <w:t>gatavojoties XIII Latvijas Skolu jaunatnes dziesmu un deju svētkiem</w:t>
      </w:r>
    </w:p>
    <w:p w:rsidR="00106A6F" w:rsidRPr="00106A6F" w:rsidP="00106A6F" w14:paraId="16D2ED50" w14:textId="77777777">
      <w:pPr>
        <w:pStyle w:val="Title"/>
        <w:ind w:left="1" w:hanging="3"/>
        <w:jc w:val="left"/>
        <w:rPr>
          <w:i w:val="0"/>
          <w:iCs/>
          <w:sz w:val="20"/>
        </w:rPr>
      </w:pPr>
      <w:bookmarkStart w:id="9" w:name="_heading=h.tyjcwt"/>
      <w:bookmarkEnd w:id="9"/>
    </w:p>
    <w:p w:rsidR="00106A6F" w:rsidRPr="00E95AEE" w:rsidP="00106A6F" w14:paraId="34E6CAE3" w14:textId="77777777">
      <w:pPr>
        <w:ind w:left="1" w:firstLine="708"/>
        <w:jc w:val="both"/>
        <w:rPr>
          <w:b/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 xml:space="preserve">Pieteikumu līdz </w:t>
      </w:r>
      <w:r w:rsidRPr="00E95AEE">
        <w:rPr>
          <w:b/>
          <w:sz w:val="26"/>
          <w:szCs w:val="26"/>
          <w:lang w:val="lv-LV"/>
        </w:rPr>
        <w:t>202</w:t>
      </w:r>
      <w:r>
        <w:rPr>
          <w:b/>
          <w:sz w:val="26"/>
          <w:szCs w:val="26"/>
          <w:lang w:val="lv-LV"/>
        </w:rPr>
        <w:t>5</w:t>
      </w:r>
      <w:r w:rsidRPr="00E95AEE">
        <w:rPr>
          <w:b/>
          <w:sz w:val="26"/>
          <w:szCs w:val="26"/>
          <w:lang w:val="lv-LV"/>
        </w:rPr>
        <w:t>.gada</w:t>
      </w:r>
      <w:r>
        <w:rPr>
          <w:b/>
          <w:sz w:val="26"/>
          <w:szCs w:val="26"/>
          <w:lang w:val="lv-LV"/>
        </w:rPr>
        <w:t xml:space="preserve"> 11</w:t>
      </w:r>
      <w:r w:rsidRPr="00E95AEE">
        <w:rPr>
          <w:b/>
          <w:sz w:val="26"/>
          <w:szCs w:val="26"/>
          <w:lang w:val="lv-LV"/>
        </w:rPr>
        <w:t>.</w:t>
      </w:r>
      <w:r>
        <w:rPr>
          <w:b/>
          <w:sz w:val="26"/>
          <w:szCs w:val="26"/>
          <w:lang w:val="lv-LV"/>
        </w:rPr>
        <w:t>martam</w:t>
      </w:r>
      <w:r w:rsidRPr="00E95AEE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nosūtīt </w:t>
      </w:r>
      <w:r w:rsidRPr="00E95AEE">
        <w:rPr>
          <w:sz w:val="26"/>
          <w:szCs w:val="26"/>
          <w:lang w:val="lv-LV"/>
        </w:rPr>
        <w:t xml:space="preserve">Dinai Liepai uz e-pastu </w:t>
      </w:r>
      <w:r w:rsidRPr="00E95AEE">
        <w:rPr>
          <w:bCs/>
          <w:sz w:val="26"/>
          <w:szCs w:val="26"/>
          <w:lang w:val="lv-LV"/>
        </w:rPr>
        <w:t>dliepa4@edu.riga.lv.</w:t>
      </w:r>
    </w:p>
    <w:p w:rsidR="00106A6F" w:rsidRPr="00106A6F" w:rsidP="00106A6F" w14:paraId="1502427B" w14:textId="77777777">
      <w:pPr>
        <w:tabs>
          <w:tab w:val="left" w:pos="360"/>
          <w:tab w:val="left" w:pos="1134"/>
        </w:tabs>
        <w:ind w:hanging="2"/>
        <w:jc w:val="both"/>
        <w:rPr>
          <w:sz w:val="20"/>
          <w:szCs w:val="20"/>
          <w:lang w:val="lv-LV"/>
        </w:rPr>
      </w:pPr>
    </w:p>
    <w:p w:rsidR="00106A6F" w:rsidRPr="00E95AEE" w:rsidP="00106A6F" w14:paraId="12BD1E43" w14:textId="77777777">
      <w:pPr>
        <w:tabs>
          <w:tab w:val="left" w:pos="900"/>
        </w:tabs>
        <w:spacing w:line="276" w:lineRule="auto"/>
        <w:ind w:left="3" w:hanging="3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>Rajons/priekšpilsēta: ________________</w:t>
      </w:r>
    </w:p>
    <w:p w:rsidR="00106A6F" w:rsidRPr="00E95AEE" w:rsidP="00106A6F" w14:paraId="7C3E9EF1" w14:textId="77777777">
      <w:pPr>
        <w:tabs>
          <w:tab w:val="left" w:pos="900"/>
        </w:tabs>
        <w:spacing w:line="276" w:lineRule="auto"/>
        <w:ind w:left="3" w:hanging="3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>Izglītības iestāde: ___________________</w:t>
      </w:r>
    </w:p>
    <w:p w:rsidR="00106A6F" w:rsidRPr="00E95AEE" w:rsidP="00106A6F" w14:paraId="09648302" w14:textId="77777777">
      <w:pPr>
        <w:tabs>
          <w:tab w:val="left" w:pos="900"/>
        </w:tabs>
        <w:spacing w:line="276" w:lineRule="auto"/>
        <w:ind w:left="3" w:hanging="3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>Folkloras kopa: _____________________</w:t>
      </w:r>
    </w:p>
    <w:p w:rsidR="00106A6F" w:rsidRPr="00E95AEE" w:rsidP="00106A6F" w14:paraId="70029627" w14:textId="77777777">
      <w:pPr>
        <w:tabs>
          <w:tab w:val="left" w:pos="900"/>
        </w:tabs>
        <w:spacing w:line="276" w:lineRule="auto"/>
        <w:ind w:left="3" w:hanging="3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>Dalībnieku skaits: ___________________</w:t>
      </w:r>
    </w:p>
    <w:p w:rsidR="00106A6F" w:rsidRPr="00106A6F" w:rsidP="00106A6F" w14:paraId="2E473960" w14:textId="77777777">
      <w:pPr>
        <w:tabs>
          <w:tab w:val="left" w:pos="900"/>
        </w:tabs>
        <w:ind w:left="3" w:hanging="3"/>
        <w:jc w:val="both"/>
        <w:rPr>
          <w:sz w:val="20"/>
          <w:szCs w:val="20"/>
          <w:lang w:val="lv-LV"/>
        </w:rPr>
      </w:pPr>
    </w:p>
    <w:p w:rsidR="00106A6F" w:rsidRPr="00E95AEE" w:rsidP="00106A6F" w14:paraId="7D70DE3B" w14:textId="16A5DD5F">
      <w:pPr>
        <w:tabs>
          <w:tab w:val="left" w:pos="0"/>
        </w:tabs>
        <w:ind w:left="3" w:hanging="3"/>
        <w:jc w:val="both"/>
        <w:rPr>
          <w:position w:val="-1"/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ab/>
        <w:t>Vecuma grupa:</w:t>
      </w:r>
    </w:p>
    <w:p w:rsidR="00106A6F" w:rsidRPr="00E95AEE" w:rsidP="00106A6F" w14:paraId="6E0A6CC6" w14:textId="77777777">
      <w:pPr>
        <w:ind w:left="2" w:hanging="2"/>
        <w:jc w:val="both"/>
        <w:rPr>
          <w:i/>
          <w:iCs/>
          <w:sz w:val="26"/>
          <w:szCs w:val="26"/>
          <w:lang w:val="lv-LV"/>
        </w:rPr>
      </w:pPr>
      <w:r w:rsidRPr="00E95AEE">
        <w:rPr>
          <w:i/>
          <w:iCs/>
          <w:sz w:val="26"/>
          <w:szCs w:val="26"/>
          <w:lang w:val="lv-LV"/>
        </w:rPr>
        <w:t>(norādīt skaitu katrā vecuma grupā)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5"/>
        <w:gridCol w:w="1893"/>
        <w:gridCol w:w="1893"/>
        <w:gridCol w:w="1893"/>
        <w:gridCol w:w="2175"/>
      </w:tblGrid>
      <w:tr w14:paraId="567330B3" w14:textId="77777777" w:rsidTr="002748E7">
        <w:tblPrEx>
          <w:tblW w:w="9639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A6F" w:rsidRPr="00E95AEE" w:rsidP="002748E7" w14:paraId="20FBE523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>Pirmsskola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A6F" w:rsidRPr="00E95AEE" w:rsidP="002748E7" w14:paraId="7A923745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>Sākumskola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A6F" w:rsidRPr="00E95AEE" w:rsidP="002748E7" w14:paraId="565F3DD0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>Pamatskola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A6F" w:rsidRPr="00E95AEE" w:rsidP="002748E7" w14:paraId="1ED33632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>Vidusskola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A6F" w:rsidRPr="00E95AEE" w:rsidP="002748E7" w14:paraId="27D2E9A4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 xml:space="preserve">Studenti </w:t>
            </w:r>
          </w:p>
          <w:p w:rsidR="00106A6F" w:rsidRPr="00E95AEE" w:rsidP="002748E7" w14:paraId="615A0B5F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>līdz 2</w:t>
            </w:r>
            <w:r>
              <w:rPr>
                <w:sz w:val="26"/>
                <w:szCs w:val="26"/>
                <w:lang w:val="lv-LV"/>
              </w:rPr>
              <w:t>1</w:t>
            </w:r>
            <w:r w:rsidRPr="00E95AEE">
              <w:rPr>
                <w:sz w:val="26"/>
                <w:szCs w:val="26"/>
                <w:lang w:val="lv-LV"/>
              </w:rPr>
              <w:t>gad</w:t>
            </w:r>
            <w:r>
              <w:rPr>
                <w:sz w:val="26"/>
                <w:szCs w:val="26"/>
                <w:lang w:val="lv-LV"/>
              </w:rPr>
              <w:t>a</w:t>
            </w:r>
            <w:r w:rsidRPr="00E95AEE">
              <w:rPr>
                <w:sz w:val="26"/>
                <w:szCs w:val="26"/>
                <w:lang w:val="lv-LV"/>
              </w:rPr>
              <w:t>m</w:t>
            </w:r>
          </w:p>
        </w:tc>
      </w:tr>
      <w:tr w14:paraId="115140BA" w14:textId="77777777" w:rsidTr="002748E7">
        <w:tblPrEx>
          <w:tblW w:w="9639" w:type="dxa"/>
          <w:tblInd w:w="108" w:type="dxa"/>
          <w:tblLayout w:type="fixed"/>
          <w:tblLook w:val="04A0"/>
        </w:tblPrEx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6F" w:rsidRPr="00E95AEE" w:rsidP="002748E7" w14:paraId="1C20202A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</w:p>
          <w:p w:rsidR="00106A6F" w:rsidRPr="00E95AEE" w:rsidP="002748E7" w14:paraId="177EBCA2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6F" w:rsidRPr="00E95AEE" w:rsidP="002748E7" w14:paraId="7417505D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6F" w:rsidRPr="00E95AEE" w:rsidP="002748E7" w14:paraId="3D7304DC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6F" w:rsidRPr="00E95AEE" w:rsidP="002748E7" w14:paraId="008E362E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6F" w:rsidRPr="00E95AEE" w:rsidP="002748E7" w14:paraId="6AC13669" w14:textId="77777777">
            <w:pPr>
              <w:tabs>
                <w:tab w:val="left" w:pos="900"/>
              </w:tabs>
              <w:ind w:left="3" w:hanging="3"/>
              <w:jc w:val="center"/>
              <w:rPr>
                <w:sz w:val="26"/>
                <w:szCs w:val="26"/>
                <w:lang w:val="lv-LV"/>
              </w:rPr>
            </w:pPr>
          </w:p>
        </w:tc>
      </w:tr>
    </w:tbl>
    <w:p w:rsidR="00106A6F" w:rsidRPr="00106A6F" w:rsidP="00106A6F" w14:paraId="752CD1B2" w14:textId="77777777">
      <w:pPr>
        <w:tabs>
          <w:tab w:val="left" w:pos="0"/>
        </w:tabs>
        <w:ind w:left="3" w:hanging="3"/>
        <w:jc w:val="both"/>
        <w:rPr>
          <w:sz w:val="20"/>
          <w:szCs w:val="20"/>
          <w:lang w:val="lv-LV"/>
        </w:rPr>
      </w:pPr>
    </w:p>
    <w:p w:rsidR="00106A6F" w:rsidRPr="00E95AEE" w:rsidP="00106A6F" w14:paraId="5375875C" w14:textId="77777777">
      <w:pPr>
        <w:tabs>
          <w:tab w:val="left" w:pos="-7"/>
        </w:tabs>
        <w:ind w:left="3" w:hanging="3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 xml:space="preserve">Informācija par </w:t>
      </w:r>
      <w:r w:rsidRPr="00E95AEE">
        <w:rPr>
          <w:iCs/>
          <w:sz w:val="26"/>
          <w:szCs w:val="26"/>
          <w:lang w:val="lv-LV"/>
        </w:rPr>
        <w:t xml:space="preserve">Sarīkojumam </w:t>
      </w:r>
      <w:r w:rsidRPr="00E95AEE">
        <w:rPr>
          <w:sz w:val="26"/>
          <w:szCs w:val="26"/>
          <w:lang w:val="lv-LV"/>
        </w:rPr>
        <w:t xml:space="preserve">piedāvāto programmu (tēma, apguves avots, izpildīto vienību nosaukumi un hronometrāža): </w:t>
      </w:r>
    </w:p>
    <w:p w:rsidR="00106A6F" w:rsidRPr="00B15CBC" w:rsidP="00106A6F" w14:paraId="5ED6AB43" w14:textId="77777777">
      <w:pPr>
        <w:tabs>
          <w:tab w:val="left" w:pos="-7"/>
        </w:tabs>
        <w:ind w:left="3" w:hanging="3"/>
        <w:rPr>
          <w:sz w:val="20"/>
          <w:szCs w:val="20"/>
          <w:lang w:val="lv-LV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2"/>
        <w:gridCol w:w="5244"/>
      </w:tblGrid>
      <w:tr w14:paraId="1676C183" w14:textId="77777777" w:rsidTr="009F5ABB">
        <w:tblPrEx>
          <w:tblW w:w="0" w:type="auto"/>
          <w:tblInd w:w="1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6"/>
        </w:trPr>
        <w:tc>
          <w:tcPr>
            <w:tcW w:w="4372" w:type="dxa"/>
          </w:tcPr>
          <w:p w:rsidR="00106A6F" w:rsidRPr="00E95AEE" w:rsidP="002748E7" w14:paraId="6C75172F" w14:textId="77777777">
            <w:pPr>
              <w:tabs>
                <w:tab w:val="left" w:pos="-7"/>
              </w:tabs>
              <w:ind w:left="-20" w:hanging="3"/>
              <w:jc w:val="both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 xml:space="preserve">Folkloras kopas/pulciņa vadītājs </w:t>
            </w:r>
          </w:p>
        </w:tc>
        <w:tc>
          <w:tcPr>
            <w:tcW w:w="5244" w:type="dxa"/>
          </w:tcPr>
          <w:p w:rsidR="00106A6F" w:rsidRPr="00E95AEE" w:rsidP="002748E7" w14:paraId="63074ADA" w14:textId="77777777">
            <w:pPr>
              <w:tabs>
                <w:tab w:val="left" w:pos="-7"/>
              </w:tabs>
              <w:ind w:left="2" w:hanging="2"/>
              <w:jc w:val="center"/>
              <w:rPr>
                <w:color w:val="BFBFBF"/>
                <w:sz w:val="26"/>
                <w:szCs w:val="26"/>
                <w:lang w:val="lv-LV"/>
              </w:rPr>
            </w:pPr>
          </w:p>
          <w:p w:rsidR="00106A6F" w:rsidRPr="00E95AEE" w:rsidP="002748E7" w14:paraId="29CF72E0" w14:textId="77777777">
            <w:pPr>
              <w:tabs>
                <w:tab w:val="left" w:pos="-7"/>
              </w:tabs>
              <w:ind w:left="2" w:hanging="2"/>
              <w:jc w:val="center"/>
              <w:rPr>
                <w:color w:val="BFBFBF"/>
                <w:sz w:val="26"/>
                <w:szCs w:val="26"/>
                <w:lang w:val="lv-LV"/>
              </w:rPr>
            </w:pPr>
            <w:r w:rsidRPr="00E95AEE">
              <w:rPr>
                <w:color w:val="BFBFBF"/>
                <w:sz w:val="26"/>
                <w:szCs w:val="26"/>
                <w:lang w:val="lv-LV"/>
              </w:rPr>
              <w:t>vārds, uzvārds</w:t>
            </w:r>
          </w:p>
        </w:tc>
      </w:tr>
      <w:tr w14:paraId="0A00F85A" w14:textId="77777777" w:rsidTr="009F5ABB">
        <w:tblPrEx>
          <w:tblW w:w="0" w:type="auto"/>
          <w:tblInd w:w="131" w:type="dxa"/>
          <w:tblLook w:val="0000"/>
        </w:tblPrEx>
        <w:trPr>
          <w:trHeight w:val="382"/>
        </w:trPr>
        <w:tc>
          <w:tcPr>
            <w:tcW w:w="4372" w:type="dxa"/>
          </w:tcPr>
          <w:p w:rsidR="00106A6F" w:rsidRPr="00E95AEE" w:rsidP="002748E7" w14:paraId="64EA72AA" w14:textId="742A4160">
            <w:pPr>
              <w:tabs>
                <w:tab w:val="left" w:pos="-7"/>
              </w:tabs>
              <w:ind w:left="-20" w:hanging="3"/>
              <w:jc w:val="both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>Kontakttālrunis</w:t>
            </w:r>
          </w:p>
        </w:tc>
        <w:tc>
          <w:tcPr>
            <w:tcW w:w="5244" w:type="dxa"/>
          </w:tcPr>
          <w:p w:rsidR="00106A6F" w:rsidRPr="00E95AEE" w:rsidP="002748E7" w14:paraId="113DC6D1" w14:textId="77777777">
            <w:pPr>
              <w:tabs>
                <w:tab w:val="left" w:pos="-7"/>
              </w:tabs>
              <w:ind w:left="-20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11EC21FF" w14:textId="77777777" w:rsidTr="009F5ABB">
        <w:tblPrEx>
          <w:tblW w:w="0" w:type="auto"/>
          <w:tblInd w:w="131" w:type="dxa"/>
          <w:tblLook w:val="0000"/>
        </w:tblPrEx>
        <w:trPr>
          <w:trHeight w:val="401"/>
        </w:trPr>
        <w:tc>
          <w:tcPr>
            <w:tcW w:w="4372" w:type="dxa"/>
          </w:tcPr>
          <w:p w:rsidR="00106A6F" w:rsidRPr="00E95AEE" w:rsidP="002748E7" w14:paraId="62443F8D" w14:textId="77777777">
            <w:pPr>
              <w:tabs>
                <w:tab w:val="left" w:pos="-7"/>
              </w:tabs>
              <w:ind w:left="-20" w:hanging="3"/>
              <w:jc w:val="both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>E-pasts</w:t>
            </w:r>
          </w:p>
        </w:tc>
        <w:tc>
          <w:tcPr>
            <w:tcW w:w="5244" w:type="dxa"/>
          </w:tcPr>
          <w:p w:rsidR="00106A6F" w:rsidRPr="00E95AEE" w:rsidP="002748E7" w14:paraId="6F470087" w14:textId="77777777">
            <w:pPr>
              <w:tabs>
                <w:tab w:val="left" w:pos="-7"/>
              </w:tabs>
              <w:ind w:left="-20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0C17DB48" w14:textId="77777777" w:rsidTr="009F5ABB">
        <w:tblPrEx>
          <w:tblW w:w="0" w:type="auto"/>
          <w:tblInd w:w="131" w:type="dxa"/>
          <w:tblLook w:val="0000"/>
        </w:tblPrEx>
        <w:trPr>
          <w:trHeight w:val="203"/>
        </w:trPr>
        <w:tc>
          <w:tcPr>
            <w:tcW w:w="4372" w:type="dxa"/>
          </w:tcPr>
          <w:p w:rsidR="00106A6F" w:rsidRPr="00E95AEE" w:rsidP="002748E7" w14:paraId="2AE0FD4B" w14:textId="77777777">
            <w:pPr>
              <w:tabs>
                <w:tab w:val="left" w:pos="-7"/>
              </w:tabs>
              <w:ind w:left="-20" w:hanging="3"/>
              <w:jc w:val="both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>Kuru gadu darbojas folkloras kopa/pulciņš</w:t>
            </w:r>
          </w:p>
        </w:tc>
        <w:tc>
          <w:tcPr>
            <w:tcW w:w="5244" w:type="dxa"/>
          </w:tcPr>
          <w:p w:rsidR="00106A6F" w:rsidRPr="00E95AEE" w:rsidP="002748E7" w14:paraId="1461EEEE" w14:textId="77777777">
            <w:pPr>
              <w:tabs>
                <w:tab w:val="left" w:pos="-7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623E9328" w14:textId="77777777" w:rsidTr="009F5ABB">
        <w:tblPrEx>
          <w:tblW w:w="0" w:type="auto"/>
          <w:tblInd w:w="131" w:type="dxa"/>
          <w:tblLook w:val="0000"/>
        </w:tblPrEx>
        <w:trPr>
          <w:trHeight w:val="355"/>
        </w:trPr>
        <w:tc>
          <w:tcPr>
            <w:tcW w:w="4372" w:type="dxa"/>
          </w:tcPr>
          <w:p w:rsidR="00106A6F" w:rsidRPr="00E95AEE" w:rsidP="002748E7" w14:paraId="0A442330" w14:textId="77777777">
            <w:pPr>
              <w:tabs>
                <w:tab w:val="left" w:pos="-7"/>
              </w:tabs>
              <w:ind w:left="-20" w:hanging="3"/>
              <w:jc w:val="both"/>
              <w:rPr>
                <w:sz w:val="26"/>
                <w:szCs w:val="26"/>
                <w:lang w:val="lv-LV"/>
              </w:rPr>
            </w:pPr>
            <w:r w:rsidRPr="00E95AEE">
              <w:rPr>
                <w:sz w:val="26"/>
                <w:szCs w:val="26"/>
                <w:lang w:val="lv-LV"/>
              </w:rPr>
              <w:t>Kuru gadu piedalās Rīgas sarīkojumā</w:t>
            </w:r>
          </w:p>
        </w:tc>
        <w:tc>
          <w:tcPr>
            <w:tcW w:w="5244" w:type="dxa"/>
          </w:tcPr>
          <w:p w:rsidR="00106A6F" w:rsidRPr="00E95AEE" w:rsidP="002748E7" w14:paraId="7306AD98" w14:textId="77777777">
            <w:pPr>
              <w:tabs>
                <w:tab w:val="left" w:pos="-7"/>
              </w:tabs>
              <w:ind w:left="-20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:rsidR="00106A6F" w:rsidRPr="00106A6F" w:rsidP="00106A6F" w14:paraId="15A057F3" w14:textId="77777777">
      <w:pPr>
        <w:tabs>
          <w:tab w:val="left" w:pos="-7"/>
        </w:tabs>
        <w:ind w:left="3" w:hanging="3"/>
        <w:jc w:val="both"/>
        <w:rPr>
          <w:sz w:val="20"/>
          <w:szCs w:val="20"/>
          <w:lang w:val="lv-LV"/>
        </w:rPr>
      </w:pPr>
    </w:p>
    <w:p w:rsidR="00106A6F" w:rsidRPr="00E95AEE" w:rsidP="00106A6F" w14:paraId="435AC6C4" w14:textId="77777777">
      <w:pPr>
        <w:tabs>
          <w:tab w:val="left" w:pos="-7"/>
        </w:tabs>
        <w:ind w:left="3" w:hanging="3"/>
        <w:jc w:val="both"/>
        <w:rPr>
          <w:sz w:val="26"/>
          <w:szCs w:val="26"/>
          <w:lang w:val="lv-LV"/>
        </w:rPr>
      </w:pPr>
      <w:r w:rsidRPr="00E95AEE">
        <w:rPr>
          <w:sz w:val="26"/>
          <w:szCs w:val="26"/>
          <w:lang w:val="lv-LV"/>
        </w:rPr>
        <w:t>Datums________________________</w:t>
      </w:r>
    </w:p>
    <w:p w:rsidR="00106A6F" w:rsidRPr="00106A6F" w:rsidP="00B6544B" w14:paraId="5CE472F6" w14:textId="77777777">
      <w:pPr>
        <w:jc w:val="both"/>
        <w:rPr>
          <w:sz w:val="18"/>
          <w:szCs w:val="18"/>
          <w:lang w:val="lv-LV"/>
        </w:rPr>
      </w:pPr>
    </w:p>
    <w:tbl>
      <w:tblPr>
        <w:tblW w:w="0" w:type="auto"/>
        <w:tblLook w:val="04A0"/>
      </w:tblPr>
      <w:tblGrid>
        <w:gridCol w:w="9855"/>
        <w:gridCol w:w="222"/>
      </w:tblGrid>
      <w:tr w14:paraId="4EE79B2F" w14:textId="77777777" w:rsidTr="00106A6F">
        <w:tblPrEx>
          <w:tblW w:w="0" w:type="auto"/>
          <w:tblLook w:val="04A0"/>
        </w:tblPrEx>
        <w:tc>
          <w:tcPr>
            <w:tcW w:w="5778" w:type="dxa"/>
          </w:tcPr>
          <w:tbl>
            <w:tblPr>
              <w:tblW w:w="9639" w:type="dxa"/>
              <w:tblLook w:val="04A0"/>
            </w:tblPr>
            <w:tblGrid>
              <w:gridCol w:w="6663"/>
              <w:gridCol w:w="2976"/>
            </w:tblGrid>
            <w:tr w14:paraId="68BC40CC" w14:textId="77777777" w:rsidTr="00106A6F">
              <w:tblPrEx>
                <w:tblW w:w="9639" w:type="dxa"/>
                <w:tblLook w:val="04A0"/>
              </w:tblPrEx>
              <w:tc>
                <w:tcPr>
                  <w:tcW w:w="6663" w:type="dxa"/>
                  <w:hideMark/>
                </w:tcPr>
                <w:p w:rsidR="00106A6F" w:rsidRPr="000075DA" w:rsidP="00106A6F" w14:paraId="6B2EF7B0" w14:textId="77777777">
                  <w:pPr>
                    <w:rPr>
                      <w:sz w:val="26"/>
                      <w:szCs w:val="26"/>
                      <w:lang w:val="lv-LV"/>
                    </w:rPr>
                  </w:pP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begin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 xml:space="preserve"> DOCPROPERTY  PARAKSTITAJA1_STV_AMATS_PILNAIS  \* MERGEFORMAT 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separate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>Rīgas valstspilsētas pašvaldības Izglītības</w: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>, kultūras un sporta departamenta Sporta un jaunatnes pārvaldes priekšniece, direktora vietniece</w: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end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 xml:space="preserve"> </w:t>
                  </w:r>
                </w:p>
              </w:tc>
              <w:tc>
                <w:tcPr>
                  <w:tcW w:w="2976" w:type="dxa"/>
                  <w:vAlign w:val="bottom"/>
                  <w:hideMark/>
                </w:tcPr>
                <w:p w:rsidR="00106A6F" w:rsidRPr="000075DA" w:rsidP="00106A6F" w14:paraId="03E0F8FA" w14:textId="77777777">
                  <w:pPr>
                    <w:jc w:val="right"/>
                    <w:rPr>
                      <w:sz w:val="26"/>
                      <w:szCs w:val="26"/>
                      <w:lang w:val="lv-LV"/>
                    </w:rPr>
                  </w:pP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begin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 xml:space="preserve"> DOCPROPERTY  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>#PARAKST_V_UZV#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 xml:space="preserve">  \* MERGEFORMAT 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separate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>D.Vīksna</w: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end"/>
                  </w:r>
                </w:p>
              </w:tc>
            </w:tr>
          </w:tbl>
          <w:p w:rsidR="00106A6F" w:rsidP="00106A6F" w14:paraId="190EB1DF" w14:textId="77777777">
            <w:pPr>
              <w:rPr>
                <w:sz w:val="26"/>
                <w:szCs w:val="26"/>
                <w:lang w:val="lv-LV"/>
              </w:rPr>
            </w:pPr>
          </w:p>
          <w:p w:rsidR="000429A8" w:rsidP="00106A6F" w14:paraId="2AE3CB41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Liepa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67340659</w:t>
            </w:r>
          </w:p>
          <w:p w:rsidR="000429A8" w:rsidRPr="000075DA" w:rsidP="00106A6F" w14:paraId="7FF93A0D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67181333</w:t>
            </w:r>
          </w:p>
          <w:p w:rsidR="00106A6F" w:rsidRPr="000075DA" w:rsidP="002748E7" w14:paraId="431B354A" w14:textId="35CF35B8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936" w:type="dxa"/>
            <w:vAlign w:val="bottom"/>
          </w:tcPr>
          <w:p w:rsidR="00106A6F" w:rsidRPr="000075DA" w:rsidP="002748E7" w14:paraId="05D81D45" w14:textId="3DB076ED">
            <w:pPr>
              <w:jc w:val="right"/>
              <w:rPr>
                <w:sz w:val="26"/>
                <w:szCs w:val="26"/>
                <w:lang w:val="lv-LV"/>
              </w:rPr>
            </w:pPr>
          </w:p>
        </w:tc>
      </w:tr>
    </w:tbl>
    <w:p w:rsidR="00106A6F" w:rsidP="00106A6F" w14:paraId="665808E2" w14:textId="77777777">
      <w:pPr>
        <w:jc w:val="right"/>
        <w:rPr>
          <w:sz w:val="22"/>
          <w:szCs w:val="22"/>
          <w:lang w:val="lv-LV"/>
        </w:rPr>
        <w:sectPr w:rsidSect="00106A6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06A6F" w:rsidRPr="00AB300F" w:rsidP="00106A6F" w14:paraId="5A59C45B" w14:textId="469916CA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</w:t>
      </w:r>
      <w:r w:rsidRPr="00AB300F">
        <w:rPr>
          <w:sz w:val="26"/>
          <w:szCs w:val="26"/>
          <w:lang w:val="lv-LV"/>
        </w:rPr>
        <w:t>.pielikums</w:t>
      </w:r>
    </w:p>
    <w:p w:rsidR="00106A6F" w:rsidRPr="00261B52" w:rsidP="00106A6F" w14:paraId="40CEB35F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 xml:space="preserve">Rīgas </w:t>
      </w:r>
      <w:r w:rsidRPr="00261B52">
        <w:rPr>
          <w:sz w:val="26"/>
          <w:szCs w:val="26"/>
          <w:lang w:val="lv-LV"/>
        </w:rPr>
        <w:t>valstspilsētas</w:t>
      </w:r>
      <w:r w:rsidRPr="00261B52">
        <w:rPr>
          <w:sz w:val="26"/>
          <w:szCs w:val="26"/>
          <w:lang w:val="lv-LV"/>
        </w:rPr>
        <w:t xml:space="preserve"> pašvaldības</w:t>
      </w:r>
    </w:p>
    <w:p w:rsidR="00106A6F" w:rsidRPr="00261B52" w:rsidP="00106A6F" w14:paraId="54C414F5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Izglītības, kultūras un sporta departamenta</w:t>
      </w:r>
    </w:p>
    <w:p w:rsidR="00B6544B" w:rsidP="00106A6F" w14:paraId="6349A9AE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Sporta un jaunatnes pārvaldes</w:t>
      </w:r>
    </w:p>
    <w:p w:rsidR="00106A6F" w:rsidRPr="00261B52" w:rsidP="00106A6F" w14:paraId="0164E5DB" w14:textId="1BFF62E9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 xml:space="preserve">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REG_DATUMS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26.02.2025.</w:t>
      </w:r>
      <w:r w:rsidRPr="000075DA">
        <w:rPr>
          <w:sz w:val="26"/>
          <w:szCs w:val="26"/>
          <w:lang w:val="lv-LV"/>
        </w:rPr>
        <w:fldChar w:fldCharType="end"/>
      </w:r>
      <w:r w:rsidRPr="00261B52" w:rsidR="00E97C4D">
        <w:rPr>
          <w:sz w:val="26"/>
          <w:szCs w:val="26"/>
          <w:lang w:val="lv-LV"/>
        </w:rPr>
        <w:t xml:space="preserve"> nolikumam</w:t>
      </w:r>
      <w:r>
        <w:rPr>
          <w:sz w:val="26"/>
          <w:szCs w:val="26"/>
          <w:lang w:val="lv-LV"/>
        </w:rPr>
        <w:t xml:space="preserve"> </w:t>
      </w:r>
      <w:r w:rsidRPr="000075DA">
        <w:rPr>
          <w:sz w:val="26"/>
          <w:szCs w:val="26"/>
          <w:lang w:val="lv-LV"/>
        </w:rPr>
        <w:t>Nr</w:t>
      </w:r>
      <w:r w:rsidRPr="000075DA">
        <w:rPr>
          <w:sz w:val="26"/>
          <w:szCs w:val="26"/>
          <w:lang w:val="lv-LV"/>
        </w:rPr>
        <w:t>.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DIKS-25-17-nos</w:t>
      </w:r>
      <w:r w:rsidRPr="000075DA">
        <w:rPr>
          <w:sz w:val="26"/>
          <w:szCs w:val="26"/>
          <w:lang w:val="lv-LV"/>
        </w:rPr>
        <w:fldChar w:fldCharType="end"/>
      </w:r>
    </w:p>
    <w:p w:rsidR="00106A6F" w:rsidP="00106A6F" w14:paraId="16D2B6C9" w14:textId="488BA7C6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 xml:space="preserve">“Rīgas bērnu un jauniešu </w:t>
      </w:r>
      <w:r>
        <w:rPr>
          <w:sz w:val="26"/>
          <w:szCs w:val="26"/>
          <w:lang w:val="lv-LV"/>
        </w:rPr>
        <w:t>folkloras kopu</w:t>
      </w:r>
    </w:p>
    <w:p w:rsidR="00106A6F" w:rsidRPr="00261B52" w:rsidP="00106A6F" w14:paraId="2CBB07A7" w14:textId="77777777">
      <w:pPr>
        <w:ind w:left="1" w:right="71" w:hanging="3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reģionālā sarīkojuma</w:t>
      </w:r>
      <w:r w:rsidRPr="00261B52">
        <w:rPr>
          <w:sz w:val="26"/>
          <w:szCs w:val="26"/>
          <w:lang w:val="lv-LV"/>
        </w:rPr>
        <w:t xml:space="preserve"> “</w:t>
      </w:r>
      <w:r>
        <w:rPr>
          <w:sz w:val="26"/>
          <w:szCs w:val="26"/>
          <w:lang w:val="lv-LV"/>
        </w:rPr>
        <w:t>Viss manā pūriņā</w:t>
      </w:r>
      <w:r w:rsidRPr="00261B52">
        <w:rPr>
          <w:sz w:val="26"/>
          <w:szCs w:val="26"/>
          <w:lang w:val="lv-LV"/>
        </w:rPr>
        <w:t>”,</w:t>
      </w:r>
    </w:p>
    <w:p w:rsidR="00106A6F" w:rsidP="00106A6F" w14:paraId="1E214D5A" w14:textId="30B02408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gatavojoties XIII Latvijas Skolu jaunatnes</w:t>
      </w:r>
    </w:p>
    <w:p w:rsidR="00106A6F" w:rsidRPr="00261B52" w:rsidP="00106A6F" w14:paraId="7EA12FF3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dziesmu un deju svētkiem</w:t>
      </w:r>
      <w:r>
        <w:rPr>
          <w:sz w:val="26"/>
          <w:szCs w:val="26"/>
          <w:lang w:val="lv-LV"/>
        </w:rPr>
        <w:t>, nolikums”</w:t>
      </w:r>
    </w:p>
    <w:p w:rsidR="00106A6F" w:rsidRPr="00106A6F" w:rsidP="00106A6F" w14:paraId="08B972F5" w14:textId="77777777">
      <w:pPr>
        <w:jc w:val="right"/>
        <w:rPr>
          <w:sz w:val="26"/>
          <w:szCs w:val="26"/>
          <w:lang w:val="lv-LV"/>
        </w:rPr>
      </w:pPr>
    </w:p>
    <w:p w:rsidR="00106A6F" w:rsidRPr="00106A6F" w:rsidP="00106A6F" w14:paraId="04F7373D" w14:textId="6A63F6BA">
      <w:pPr>
        <w:ind w:left="1" w:right="71" w:hanging="3"/>
        <w:jc w:val="center"/>
        <w:rPr>
          <w:b/>
          <w:bCs/>
          <w:sz w:val="26"/>
          <w:szCs w:val="26"/>
          <w:lang w:val="lv-LV"/>
        </w:rPr>
      </w:pPr>
      <w:r w:rsidRPr="00106A6F">
        <w:rPr>
          <w:b/>
          <w:sz w:val="26"/>
          <w:szCs w:val="26"/>
          <w:lang w:val="lv-LV"/>
        </w:rPr>
        <w:t>Rīgas bērnu un jauniešu folkloras kopu reģionālajam sarīkojumam</w:t>
      </w:r>
      <w:r w:rsidRPr="00106A6F">
        <w:rPr>
          <w:b/>
          <w:sz w:val="26"/>
          <w:szCs w:val="26"/>
          <w:highlight w:val="white"/>
          <w:lang w:val="lv-LV"/>
        </w:rPr>
        <w:t xml:space="preserve"> “Viss manā pūriņā”</w:t>
      </w:r>
      <w:r w:rsidRPr="00106A6F">
        <w:rPr>
          <w:b/>
          <w:sz w:val="26"/>
          <w:szCs w:val="26"/>
          <w:lang w:val="lv-LV"/>
        </w:rPr>
        <w:t xml:space="preserve">, </w:t>
      </w:r>
      <w:r w:rsidRPr="00106A6F">
        <w:rPr>
          <w:b/>
          <w:bCs/>
          <w:sz w:val="26"/>
          <w:szCs w:val="26"/>
          <w:lang w:val="lv-LV"/>
        </w:rPr>
        <w:t>gatavojoties XIII Latvijas Skolu jaunatnes dziesmu un deju svētkiem</w:t>
      </w:r>
      <w:r>
        <w:rPr>
          <w:b/>
          <w:bCs/>
          <w:sz w:val="26"/>
          <w:szCs w:val="26"/>
          <w:lang w:val="lv-LV"/>
        </w:rPr>
        <w:t>,</w:t>
      </w:r>
    </w:p>
    <w:p w:rsidR="00106A6F" w:rsidRPr="00106A6F" w:rsidP="00106A6F" w14:paraId="2140139E" w14:textId="229C89EC">
      <w:pPr>
        <w:jc w:val="center"/>
        <w:rPr>
          <w:b/>
          <w:bCs/>
          <w:sz w:val="26"/>
          <w:szCs w:val="26"/>
          <w:lang w:val="lv-LV"/>
        </w:rPr>
      </w:pPr>
      <w:r w:rsidRPr="00106A6F">
        <w:rPr>
          <w:b/>
          <w:bCs/>
          <w:sz w:val="26"/>
          <w:szCs w:val="26"/>
          <w:lang w:val="lv-LV"/>
        </w:rPr>
        <w:t xml:space="preserve">rotaļu programmas </w:t>
      </w:r>
      <w:r w:rsidRPr="00106A6F">
        <w:rPr>
          <w:b/>
          <w:bCs/>
          <w:sz w:val="26"/>
          <w:szCs w:val="26"/>
          <w:lang w:val="lv-LV"/>
        </w:rPr>
        <w:t>koprepertuārs</w:t>
      </w:r>
      <w:r w:rsidRPr="00106A6F">
        <w:rPr>
          <w:b/>
          <w:bCs/>
          <w:sz w:val="26"/>
          <w:szCs w:val="26"/>
          <w:lang w:val="lv-LV"/>
        </w:rPr>
        <w:t>:</w:t>
      </w:r>
    </w:p>
    <w:p w:rsidR="00106A6F" w:rsidRPr="0094032F" w:rsidP="00106A6F" w14:paraId="4069CA43" w14:textId="77777777">
      <w:pPr>
        <w:jc w:val="center"/>
        <w:rPr>
          <w:sz w:val="20"/>
          <w:szCs w:val="20"/>
          <w:lang w:val="lv-LV"/>
        </w:rPr>
      </w:pPr>
    </w:p>
    <w:p w:rsidR="00106A6F" w:rsidRPr="00106A6F" w:rsidP="00106A6F" w14:paraId="323D615A" w14:textId="21DD4341">
      <w:pPr>
        <w:jc w:val="center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I daļa</w:t>
      </w:r>
    </w:p>
    <w:p w:rsidR="00106A6F" w:rsidRPr="00106A6F" w:rsidP="00106A6F" w14:paraId="7BA6FE92" w14:textId="77777777">
      <w:pPr>
        <w:numPr>
          <w:ilvl w:val="0"/>
          <w:numId w:val="4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Kopdziesma</w:t>
      </w:r>
      <w:r w:rsidRPr="00106A6F">
        <w:rPr>
          <w:sz w:val="26"/>
          <w:szCs w:val="26"/>
          <w:lang w:val="lv-LV"/>
        </w:rPr>
        <w:t xml:space="preserve"> Skaisti dziedi lakstīgala</w:t>
      </w:r>
    </w:p>
    <w:p w:rsidR="00106A6F" w:rsidRPr="00106A6F" w:rsidP="00106A6F" w14:paraId="508127FD" w14:textId="77777777">
      <w:pPr>
        <w:numPr>
          <w:ilvl w:val="0"/>
          <w:numId w:val="4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Brižkus</w:t>
      </w:r>
      <w:r w:rsidRPr="00106A6F">
        <w:rPr>
          <w:sz w:val="26"/>
          <w:szCs w:val="26"/>
          <w:lang w:val="lv-LV"/>
        </w:rPr>
        <w:t xml:space="preserve"> (ar Jurjāna melodiju)</w:t>
      </w:r>
    </w:p>
    <w:p w:rsidR="00106A6F" w:rsidRPr="00106A6F" w:rsidP="00106A6F" w14:paraId="05E805FB" w14:textId="77777777">
      <w:pPr>
        <w:numPr>
          <w:ilvl w:val="0"/>
          <w:numId w:val="4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Trīs riņķīši dundurs grieza</w:t>
      </w:r>
    </w:p>
    <w:p w:rsidR="00106A6F" w:rsidRPr="00106A6F" w:rsidP="00106A6F" w14:paraId="313A2555" w14:textId="77777777">
      <w:pPr>
        <w:numPr>
          <w:ilvl w:val="0"/>
          <w:numId w:val="4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Diļda</w:t>
      </w:r>
      <w:r w:rsidRPr="00106A6F">
        <w:rPr>
          <w:sz w:val="26"/>
          <w:szCs w:val="26"/>
          <w:lang w:val="lv-LV"/>
        </w:rPr>
        <w:t xml:space="preserve">, </w:t>
      </w:r>
      <w:r w:rsidRPr="00106A6F">
        <w:rPr>
          <w:sz w:val="26"/>
          <w:szCs w:val="26"/>
          <w:lang w:val="lv-LV"/>
        </w:rPr>
        <w:t>Diļda</w:t>
      </w:r>
    </w:p>
    <w:p w:rsidR="00106A6F" w:rsidRPr="00106A6F" w:rsidP="00106A6F" w14:paraId="1EB6FBBB" w14:textId="77777777">
      <w:pPr>
        <w:numPr>
          <w:ilvl w:val="0"/>
          <w:numId w:val="4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 xml:space="preserve">Cesvaines </w:t>
      </w:r>
      <w:r w:rsidRPr="00106A6F">
        <w:rPr>
          <w:sz w:val="26"/>
          <w:szCs w:val="26"/>
          <w:lang w:val="lv-LV"/>
        </w:rPr>
        <w:t>tūdaliņš</w:t>
      </w:r>
    </w:p>
    <w:p w:rsidR="00106A6F" w:rsidRPr="00106A6F" w:rsidP="00106A6F" w14:paraId="6CE40435" w14:textId="77777777">
      <w:pPr>
        <w:numPr>
          <w:ilvl w:val="0"/>
          <w:numId w:val="4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Pinu vīzes</w:t>
      </w:r>
    </w:p>
    <w:p w:rsidR="00106A6F" w:rsidRPr="00106A6F" w:rsidP="00106A6F" w14:paraId="028245D7" w14:textId="7777777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Kadriļa Jautrais stūris</w:t>
      </w:r>
    </w:p>
    <w:p w:rsidR="00106A6F" w:rsidRPr="00106A6F" w:rsidP="00106A6F" w14:paraId="5ABE01D3" w14:textId="7777777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 xml:space="preserve">Trejdeviņi </w:t>
      </w:r>
    </w:p>
    <w:p w:rsidR="00106A6F" w:rsidRPr="00106A6F" w:rsidP="00106A6F" w14:paraId="4658E8C0" w14:textId="7777777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Rozā polka (Rucavas variants)</w:t>
      </w:r>
    </w:p>
    <w:p w:rsidR="00106A6F" w:rsidRPr="00106A6F" w:rsidP="00106A6F" w14:paraId="5BE5EA36" w14:textId="7777777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Dindaru</w:t>
      </w:r>
      <w:r w:rsidRPr="00106A6F">
        <w:rPr>
          <w:sz w:val="26"/>
          <w:szCs w:val="26"/>
          <w:lang w:val="lv-LV"/>
        </w:rPr>
        <w:t xml:space="preserve">, </w:t>
      </w:r>
      <w:r w:rsidRPr="00106A6F">
        <w:rPr>
          <w:sz w:val="26"/>
          <w:szCs w:val="26"/>
          <w:lang w:val="lv-LV"/>
        </w:rPr>
        <w:t>dandaru</w:t>
      </w:r>
      <w:r w:rsidRPr="00106A6F">
        <w:rPr>
          <w:sz w:val="26"/>
          <w:szCs w:val="26"/>
          <w:lang w:val="lv-LV"/>
        </w:rPr>
        <w:t xml:space="preserve"> ozoliņi</w:t>
      </w:r>
    </w:p>
    <w:p w:rsidR="00106A6F" w:rsidRPr="0094032F" w:rsidP="00106A6F" w14:paraId="1E56F901" w14:textId="77777777">
      <w:pPr>
        <w:ind w:left="360"/>
        <w:rPr>
          <w:sz w:val="20"/>
          <w:szCs w:val="20"/>
          <w:lang w:val="lv-LV"/>
        </w:rPr>
      </w:pPr>
    </w:p>
    <w:p w:rsidR="00106A6F" w:rsidRPr="00106A6F" w:rsidP="00106A6F" w14:paraId="099B579C" w14:textId="77777777">
      <w:pPr>
        <w:ind w:left="360"/>
        <w:jc w:val="center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II daļa</w:t>
      </w:r>
    </w:p>
    <w:p w:rsidR="00106A6F" w:rsidRPr="00106A6F" w:rsidP="00106A6F" w14:paraId="759193E3" w14:textId="77777777">
      <w:pPr>
        <w:numPr>
          <w:ilvl w:val="0"/>
          <w:numId w:val="5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Lāci, lāci</w:t>
      </w:r>
    </w:p>
    <w:p w:rsidR="00106A6F" w:rsidRPr="00106A6F" w:rsidP="00106A6F" w14:paraId="6CE36585" w14:textId="77777777">
      <w:pPr>
        <w:numPr>
          <w:ilvl w:val="0"/>
          <w:numId w:val="5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 xml:space="preserve">Kadriļa </w:t>
      </w:r>
      <w:r w:rsidRPr="00106A6F">
        <w:rPr>
          <w:sz w:val="26"/>
          <w:szCs w:val="26"/>
          <w:lang w:val="lv-LV"/>
        </w:rPr>
        <w:t>Čiganovski</w:t>
      </w:r>
    </w:p>
    <w:p w:rsidR="00106A6F" w:rsidRPr="00106A6F" w:rsidP="00106A6F" w14:paraId="6ABA9B78" w14:textId="79558790">
      <w:pPr>
        <w:numPr>
          <w:ilvl w:val="0"/>
          <w:numId w:val="5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Kas dārzā (Tarkšķu variants)</w:t>
      </w:r>
    </w:p>
    <w:p w:rsidR="00106A6F" w:rsidRPr="00106A6F" w:rsidP="00106A6F" w14:paraId="13EB4A0D" w14:textId="77777777">
      <w:pPr>
        <w:numPr>
          <w:ilvl w:val="0"/>
          <w:numId w:val="5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Beķer cepti kliņģerīši</w:t>
      </w:r>
    </w:p>
    <w:p w:rsidR="00106A6F" w:rsidRPr="00106A6F" w:rsidP="00106A6F" w14:paraId="44848713" w14:textId="77777777">
      <w:pPr>
        <w:numPr>
          <w:ilvl w:val="0"/>
          <w:numId w:val="5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Ritu, ritu, ratu, ratu</w:t>
      </w:r>
    </w:p>
    <w:p w:rsidR="00106A6F" w:rsidRPr="00106A6F" w:rsidP="00106A6F" w14:paraId="2B3EC024" w14:textId="77777777">
      <w:pPr>
        <w:numPr>
          <w:ilvl w:val="0"/>
          <w:numId w:val="5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Zvirbuls</w:t>
      </w:r>
      <w:r w:rsidRPr="00106A6F">
        <w:rPr>
          <w:sz w:val="26"/>
          <w:szCs w:val="26"/>
          <w:lang w:val="lv-LV"/>
        </w:rPr>
        <w:t xml:space="preserve"> brauca kaņepēs</w:t>
      </w:r>
    </w:p>
    <w:p w:rsidR="00106A6F" w:rsidRPr="00106A6F" w:rsidP="00106A6F" w14:paraId="215DEF8F" w14:textId="77777777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Guoju</w:t>
      </w:r>
      <w:r w:rsidRPr="00106A6F">
        <w:rPr>
          <w:sz w:val="26"/>
          <w:szCs w:val="26"/>
          <w:lang w:val="lv-LV"/>
        </w:rPr>
        <w:t xml:space="preserve"> pa mežu</w:t>
      </w:r>
    </w:p>
    <w:p w:rsidR="00106A6F" w:rsidRPr="00106A6F" w:rsidP="00106A6F" w14:paraId="2BBC098E" w14:textId="77777777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Kadriļa Kvadrāts</w:t>
      </w:r>
    </w:p>
    <w:p w:rsidR="00106A6F" w:rsidRPr="00106A6F" w:rsidP="00106A6F" w14:paraId="67C766CC" w14:textId="77777777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Einam</w:t>
      </w:r>
      <w:r w:rsidRPr="00106A6F">
        <w:rPr>
          <w:sz w:val="26"/>
          <w:szCs w:val="26"/>
          <w:lang w:val="lv-LV"/>
        </w:rPr>
        <w:t xml:space="preserve">, </w:t>
      </w:r>
      <w:r w:rsidRPr="00106A6F">
        <w:rPr>
          <w:sz w:val="26"/>
          <w:szCs w:val="26"/>
          <w:lang w:val="lv-LV"/>
        </w:rPr>
        <w:t>šeinam</w:t>
      </w:r>
    </w:p>
    <w:p w:rsidR="00106A6F" w:rsidRPr="00106A6F" w:rsidP="00106A6F" w14:paraId="67BF949F" w14:textId="77777777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 xml:space="preserve">Krustpils </w:t>
      </w:r>
      <w:r w:rsidRPr="00106A6F">
        <w:rPr>
          <w:sz w:val="26"/>
          <w:szCs w:val="26"/>
          <w:lang w:val="lv-LV"/>
        </w:rPr>
        <w:t>Madaliņa</w:t>
      </w:r>
    </w:p>
    <w:p w:rsidR="00106A6F" w:rsidRPr="00106A6F" w:rsidP="00106A6F" w14:paraId="3BB582E9" w14:textId="77777777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 xml:space="preserve">Šķilbēnu </w:t>
      </w:r>
      <w:r w:rsidRPr="00106A6F">
        <w:rPr>
          <w:sz w:val="26"/>
          <w:szCs w:val="26"/>
          <w:lang w:val="lv-LV"/>
        </w:rPr>
        <w:t>ozeits</w:t>
      </w:r>
    </w:p>
    <w:p w:rsidR="00106A6F" w:rsidRPr="0094032F" w:rsidP="00106A6F" w14:paraId="3D6BF4BE" w14:textId="77777777">
      <w:pPr>
        <w:ind w:left="360"/>
        <w:jc w:val="both"/>
        <w:rPr>
          <w:sz w:val="20"/>
          <w:szCs w:val="20"/>
          <w:lang w:val="lv-LV"/>
        </w:rPr>
      </w:pPr>
    </w:p>
    <w:p w:rsidR="00106A6F" w:rsidRPr="00106A6F" w:rsidP="00106A6F" w14:paraId="7198FD87" w14:textId="77777777">
      <w:pPr>
        <w:ind w:left="360"/>
        <w:jc w:val="center"/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III daļa</w:t>
      </w:r>
    </w:p>
    <w:p w:rsidR="00DA676B" w:rsidRPr="00106A6F" w:rsidP="00DA676B" w14:paraId="163F2C5D" w14:textId="77777777">
      <w:pPr>
        <w:numPr>
          <w:ilvl w:val="0"/>
          <w:numId w:val="6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Es izaugu liela meita</w:t>
      </w:r>
    </w:p>
    <w:p w:rsidR="00DA676B" w:rsidRPr="00106A6F" w:rsidP="00DA676B" w14:paraId="10959BBF" w14:textId="77777777">
      <w:pPr>
        <w:numPr>
          <w:ilvl w:val="0"/>
          <w:numId w:val="6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Rikavas kadriļa, beigās garā polka</w:t>
      </w:r>
    </w:p>
    <w:p w:rsidR="00DA676B" w:rsidRPr="00106A6F" w:rsidP="00DA676B" w14:paraId="56849C18" w14:textId="77777777">
      <w:pPr>
        <w:numPr>
          <w:ilvl w:val="0"/>
          <w:numId w:val="6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 xml:space="preserve">Deju svīta – </w:t>
      </w:r>
      <w:r w:rsidRPr="00106A6F">
        <w:rPr>
          <w:sz w:val="26"/>
          <w:szCs w:val="26"/>
          <w:lang w:val="lv-LV"/>
        </w:rPr>
        <w:t>Skroders</w:t>
      </w:r>
    </w:p>
    <w:p w:rsidR="00DA676B" w:rsidRPr="00106A6F" w:rsidP="00DA676B" w14:paraId="386516EA" w14:textId="77777777">
      <w:pPr>
        <w:numPr>
          <w:ilvl w:val="0"/>
          <w:numId w:val="6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Ragana</w:t>
      </w:r>
    </w:p>
    <w:p w:rsidR="00DA676B" w:rsidRPr="00106A6F" w:rsidP="00DA676B" w14:paraId="192CF2D1" w14:textId="77777777">
      <w:pPr>
        <w:numPr>
          <w:ilvl w:val="0"/>
          <w:numId w:val="6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 xml:space="preserve">Cūkas </w:t>
      </w:r>
      <w:r w:rsidRPr="00106A6F">
        <w:rPr>
          <w:sz w:val="26"/>
          <w:szCs w:val="26"/>
          <w:lang w:val="lv-LV"/>
        </w:rPr>
        <w:t>driķos</w:t>
      </w:r>
    </w:p>
    <w:p w:rsidR="00DA676B" w:rsidRPr="00106A6F" w:rsidP="00DA676B" w14:paraId="6C6BED4D" w14:textId="77777777">
      <w:pPr>
        <w:numPr>
          <w:ilvl w:val="0"/>
          <w:numId w:val="6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Pankūkas</w:t>
      </w:r>
    </w:p>
    <w:p w:rsidR="00DA676B" w:rsidRPr="00106A6F" w:rsidP="00DA676B" w14:paraId="037B97B7" w14:textId="77777777">
      <w:pPr>
        <w:numPr>
          <w:ilvl w:val="0"/>
          <w:numId w:val="6"/>
        </w:numPr>
        <w:rPr>
          <w:sz w:val="26"/>
          <w:szCs w:val="26"/>
          <w:lang w:val="lv-LV"/>
        </w:rPr>
      </w:pPr>
      <w:r w:rsidRPr="00106A6F">
        <w:rPr>
          <w:sz w:val="26"/>
          <w:szCs w:val="26"/>
          <w:lang w:val="lv-LV"/>
        </w:rPr>
        <w:t>Kopdziesma</w:t>
      </w:r>
      <w:r w:rsidRPr="00106A6F">
        <w:rPr>
          <w:sz w:val="26"/>
          <w:szCs w:val="26"/>
          <w:lang w:val="lv-LV"/>
        </w:rPr>
        <w:t xml:space="preserve"> Rīgā iešu es māmiņa</w:t>
      </w:r>
    </w:p>
    <w:p w:rsidR="00106A6F" w:rsidRPr="0094032F" w:rsidP="00106A6F" w14:paraId="6DA0B356" w14:textId="77777777">
      <w:pPr>
        <w:rPr>
          <w:sz w:val="20"/>
          <w:szCs w:val="20"/>
          <w:lang w:val="lv-LV"/>
        </w:rPr>
      </w:pPr>
    </w:p>
    <w:tbl>
      <w:tblPr>
        <w:tblW w:w="0" w:type="auto"/>
        <w:tblLook w:val="04A0"/>
      </w:tblPr>
      <w:tblGrid>
        <w:gridCol w:w="9855"/>
        <w:gridCol w:w="222"/>
      </w:tblGrid>
      <w:tr w14:paraId="3A8034BB" w14:textId="77777777" w:rsidTr="002748E7">
        <w:tblPrEx>
          <w:tblW w:w="0" w:type="auto"/>
          <w:tblLook w:val="04A0"/>
        </w:tblPrEx>
        <w:tc>
          <w:tcPr>
            <w:tcW w:w="5778" w:type="dxa"/>
          </w:tcPr>
          <w:tbl>
            <w:tblPr>
              <w:tblW w:w="9639" w:type="dxa"/>
              <w:tblLook w:val="04A0"/>
            </w:tblPr>
            <w:tblGrid>
              <w:gridCol w:w="6663"/>
              <w:gridCol w:w="2976"/>
            </w:tblGrid>
            <w:tr w14:paraId="53835167" w14:textId="77777777" w:rsidTr="002748E7">
              <w:tblPrEx>
                <w:tblW w:w="9639" w:type="dxa"/>
                <w:tblLook w:val="04A0"/>
              </w:tblPrEx>
              <w:tc>
                <w:tcPr>
                  <w:tcW w:w="6663" w:type="dxa"/>
                  <w:hideMark/>
                </w:tcPr>
                <w:p w:rsidR="00106A6F" w:rsidRPr="000075DA" w:rsidP="002748E7" w14:paraId="5B51E220" w14:textId="77777777">
                  <w:pPr>
                    <w:rPr>
                      <w:sz w:val="26"/>
                      <w:szCs w:val="26"/>
                      <w:lang w:val="lv-LV"/>
                    </w:rPr>
                  </w:pP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begin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 xml:space="preserve"> DOCPROPERTY  PARAKSTITAJA1_STV_AMATS_PILNAIS  \* MERGEFORMAT 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separate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>Rīgas valstspilsētas pašvaldības Izglītības</w: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>, kultūras un sporta departamenta Sporta un jaunatnes pārvaldes priekšniece, direktora vietniece</w: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end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 xml:space="preserve"> </w:t>
                  </w:r>
                </w:p>
              </w:tc>
              <w:tc>
                <w:tcPr>
                  <w:tcW w:w="2976" w:type="dxa"/>
                  <w:vAlign w:val="bottom"/>
                  <w:hideMark/>
                </w:tcPr>
                <w:p w:rsidR="00106A6F" w:rsidRPr="000075DA" w:rsidP="002748E7" w14:paraId="6F5CBB1E" w14:textId="77777777">
                  <w:pPr>
                    <w:jc w:val="right"/>
                    <w:rPr>
                      <w:sz w:val="26"/>
                      <w:szCs w:val="26"/>
                      <w:lang w:val="lv-LV"/>
                    </w:rPr>
                  </w:pP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begin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 xml:space="preserve"> DOCPROPERTY  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>#PARAKST_V_UZV#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 xml:space="preserve">  \* MERGEFORMAT 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separate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>D.Vīksna</w: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end"/>
                  </w:r>
                </w:p>
              </w:tc>
            </w:tr>
          </w:tbl>
          <w:p w:rsidR="00106A6F" w:rsidRPr="0094032F" w:rsidP="002748E7" w14:paraId="6FD6BEA5" w14:textId="77777777">
            <w:pPr>
              <w:rPr>
                <w:sz w:val="20"/>
                <w:szCs w:val="20"/>
                <w:lang w:val="lv-LV"/>
              </w:rPr>
            </w:pPr>
          </w:p>
          <w:p w:rsidR="000429A8" w:rsidP="0094032F" w14:paraId="617F74B6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Liepa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67340659</w:t>
            </w:r>
            <w:r>
              <w:rPr>
                <w:sz w:val="22"/>
                <w:szCs w:val="22"/>
                <w:lang w:val="lv-LV"/>
              </w:rPr>
              <w:t xml:space="preserve"> </w:t>
            </w:r>
          </w:p>
          <w:p w:rsidR="000429A8" w:rsidRPr="000075DA" w:rsidP="0094032F" w14:paraId="71AD46A7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67181333</w:t>
            </w:r>
          </w:p>
          <w:p w:rsidR="00106A6F" w:rsidRPr="000075DA" w:rsidP="002748E7" w14:paraId="2E1EB5B1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936" w:type="dxa"/>
            <w:vAlign w:val="bottom"/>
          </w:tcPr>
          <w:p w:rsidR="00106A6F" w:rsidRPr="000075DA" w:rsidP="002748E7" w14:paraId="6B2D0E08" w14:textId="77777777">
            <w:pPr>
              <w:jc w:val="right"/>
              <w:rPr>
                <w:sz w:val="26"/>
                <w:szCs w:val="26"/>
                <w:lang w:val="lv-LV"/>
              </w:rPr>
            </w:pPr>
          </w:p>
        </w:tc>
      </w:tr>
    </w:tbl>
    <w:p w:rsidR="00DA676B" w:rsidP="00106A6F" w14:paraId="0273242B" w14:textId="77777777">
      <w:pPr>
        <w:jc w:val="right"/>
        <w:rPr>
          <w:sz w:val="26"/>
          <w:szCs w:val="26"/>
          <w:lang w:val="lv-LV"/>
        </w:rPr>
        <w:sectPr w:rsidSect="00106A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06A6F" w:rsidRPr="00AB300F" w:rsidP="00106A6F" w14:paraId="716F7A1A" w14:textId="77777777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Pr="00AB300F">
        <w:rPr>
          <w:sz w:val="26"/>
          <w:szCs w:val="26"/>
          <w:lang w:val="lv-LV"/>
        </w:rPr>
        <w:t>.pielikums</w:t>
      </w:r>
    </w:p>
    <w:p w:rsidR="00106A6F" w:rsidRPr="00261B52" w:rsidP="00106A6F" w14:paraId="5CAC213E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 xml:space="preserve">Rīgas </w:t>
      </w:r>
      <w:r w:rsidRPr="00261B52">
        <w:rPr>
          <w:sz w:val="26"/>
          <w:szCs w:val="26"/>
          <w:lang w:val="lv-LV"/>
        </w:rPr>
        <w:t>valstspilsētas</w:t>
      </w:r>
      <w:r w:rsidRPr="00261B52">
        <w:rPr>
          <w:sz w:val="26"/>
          <w:szCs w:val="26"/>
          <w:lang w:val="lv-LV"/>
        </w:rPr>
        <w:t xml:space="preserve"> pašvaldības</w:t>
      </w:r>
    </w:p>
    <w:p w:rsidR="00106A6F" w:rsidRPr="00261B52" w:rsidP="00106A6F" w14:paraId="528433A5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Izglītības, kultūras un sporta departamenta</w:t>
      </w:r>
    </w:p>
    <w:p w:rsidR="00106A6F" w:rsidRPr="00261B52" w:rsidP="00106A6F" w14:paraId="34BE1EE7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Sporta un jaunatnes pārvaldes nolikumam</w:t>
      </w:r>
    </w:p>
    <w:p w:rsidR="00106A6F" w:rsidP="00106A6F" w14:paraId="7CB45536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 xml:space="preserve">“Rīgas bērnu un jauniešu </w:t>
      </w:r>
      <w:r>
        <w:rPr>
          <w:sz w:val="26"/>
          <w:szCs w:val="26"/>
          <w:lang w:val="lv-LV"/>
        </w:rPr>
        <w:t xml:space="preserve">folkloras kopu </w:t>
      </w:r>
    </w:p>
    <w:p w:rsidR="00106A6F" w:rsidRPr="00261B52" w:rsidP="00106A6F" w14:paraId="2D35FBE5" w14:textId="77777777">
      <w:pPr>
        <w:ind w:left="1" w:right="71" w:hanging="3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reģionālā sarīkojuma</w:t>
      </w:r>
      <w:r w:rsidRPr="00261B52">
        <w:rPr>
          <w:sz w:val="26"/>
          <w:szCs w:val="26"/>
          <w:lang w:val="lv-LV"/>
        </w:rPr>
        <w:t xml:space="preserve"> “</w:t>
      </w:r>
      <w:r>
        <w:rPr>
          <w:sz w:val="26"/>
          <w:szCs w:val="26"/>
          <w:lang w:val="lv-LV"/>
        </w:rPr>
        <w:t>Viss manā pūriņā</w:t>
      </w:r>
      <w:r w:rsidRPr="00261B52">
        <w:rPr>
          <w:sz w:val="26"/>
          <w:szCs w:val="26"/>
          <w:lang w:val="lv-LV"/>
        </w:rPr>
        <w:t>”,</w:t>
      </w:r>
    </w:p>
    <w:p w:rsidR="00106A6F" w:rsidP="00106A6F" w14:paraId="0B0D3CA9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 xml:space="preserve">gatavojoties XIII Latvijas Skolu jaunatnes </w:t>
      </w:r>
    </w:p>
    <w:p w:rsidR="00106A6F" w:rsidRPr="00261B52" w:rsidP="00106A6F" w14:paraId="15DCE947" w14:textId="77777777">
      <w:pPr>
        <w:ind w:left="1" w:right="71" w:hanging="3"/>
        <w:jc w:val="right"/>
        <w:rPr>
          <w:sz w:val="26"/>
          <w:szCs w:val="26"/>
          <w:lang w:val="lv-LV"/>
        </w:rPr>
      </w:pPr>
      <w:r w:rsidRPr="00261B52">
        <w:rPr>
          <w:sz w:val="26"/>
          <w:szCs w:val="26"/>
          <w:lang w:val="lv-LV"/>
        </w:rPr>
        <w:t>dziesmu un deju svētkiem</w:t>
      </w:r>
      <w:r>
        <w:rPr>
          <w:sz w:val="26"/>
          <w:szCs w:val="26"/>
          <w:lang w:val="lv-LV"/>
        </w:rPr>
        <w:t>, nolikums”</w:t>
      </w:r>
    </w:p>
    <w:p w:rsidR="00106A6F" w:rsidRPr="00AB300F" w:rsidP="00106A6F" w14:paraId="56EE0004" w14:textId="77777777">
      <w:pPr>
        <w:jc w:val="center"/>
        <w:rPr>
          <w:sz w:val="26"/>
          <w:szCs w:val="26"/>
          <w:lang w:val="lv-LV"/>
        </w:rPr>
      </w:pPr>
    </w:p>
    <w:p w:rsidR="00106A6F" w:rsidP="00E80566" w14:paraId="03836E47" w14:textId="25EE78F5">
      <w:pPr>
        <w:jc w:val="center"/>
        <w:rPr>
          <w:b/>
          <w:color w:val="000000"/>
          <w:sz w:val="26"/>
          <w:szCs w:val="26"/>
          <w:lang w:val="lv-LV" w:eastAsia="lv-LV"/>
        </w:rPr>
      </w:pPr>
      <w:bookmarkStart w:id="10" w:name="_Hlk145925802"/>
      <w:bookmarkStart w:id="11" w:name="_Hlk154571512"/>
      <w:r>
        <w:rPr>
          <w:b/>
          <w:color w:val="000000"/>
          <w:sz w:val="26"/>
          <w:szCs w:val="26"/>
          <w:lang w:val="lv-LV" w:eastAsia="lv-LV"/>
        </w:rPr>
        <w:t>Likumiskā pārstāvja piekrišana nepilngadīga bērna personas datu publiskošanai</w:t>
      </w:r>
    </w:p>
    <w:p w:rsidR="00E80566" w:rsidRPr="00E80566" w:rsidP="00E80566" w14:paraId="13A3E0C4" w14:textId="235EEB5C">
      <w:pPr>
        <w:ind w:left="1" w:right="71" w:hanging="3"/>
        <w:jc w:val="center"/>
        <w:rPr>
          <w:b/>
          <w:bCs/>
          <w:sz w:val="26"/>
          <w:szCs w:val="26"/>
          <w:lang w:val="lv-LV"/>
        </w:rPr>
      </w:pPr>
      <w:r>
        <w:rPr>
          <w:b/>
          <w:color w:val="000000"/>
          <w:sz w:val="26"/>
          <w:szCs w:val="26"/>
          <w:lang w:val="lv-LV" w:eastAsia="lv-LV"/>
        </w:rPr>
        <w:t>saistībā ar piedalīšanos Rīgas bērnu un jauniešu folkloras kopu reģionālajā sarīkojumā “Viss manā pūriņā”</w:t>
      </w:r>
      <w:bookmarkEnd w:id="10"/>
      <w:r>
        <w:rPr>
          <w:b/>
          <w:color w:val="000000"/>
          <w:sz w:val="26"/>
          <w:szCs w:val="26"/>
          <w:lang w:val="lv-LV" w:eastAsia="lv-LV"/>
        </w:rPr>
        <w:t xml:space="preserve">, </w:t>
      </w:r>
      <w:r w:rsidRPr="00E80566">
        <w:rPr>
          <w:b/>
          <w:bCs/>
          <w:sz w:val="26"/>
          <w:szCs w:val="26"/>
          <w:lang w:val="lv-LV"/>
        </w:rPr>
        <w:t>gatavojoties XIII Latvijas Skolu jaunatnes</w:t>
      </w:r>
    </w:p>
    <w:p w:rsidR="00106A6F" w:rsidRPr="00E80566" w:rsidP="00E80566" w14:paraId="642A3E95" w14:textId="10F2862A">
      <w:pPr>
        <w:jc w:val="center"/>
        <w:rPr>
          <w:b/>
          <w:bCs/>
          <w:color w:val="000000"/>
          <w:sz w:val="26"/>
          <w:szCs w:val="26"/>
          <w:lang w:val="lv-LV" w:eastAsia="lv-LV"/>
        </w:rPr>
      </w:pPr>
      <w:r w:rsidRPr="00E80566">
        <w:rPr>
          <w:b/>
          <w:bCs/>
          <w:sz w:val="26"/>
          <w:szCs w:val="26"/>
          <w:lang w:val="lv-LV"/>
        </w:rPr>
        <w:t>dziesmu un deju svētkiem</w:t>
      </w:r>
    </w:p>
    <w:p w:rsidR="00106A6F" w:rsidP="00106A6F" w14:paraId="43AFBB16" w14:textId="77777777">
      <w:pPr>
        <w:jc w:val="center"/>
        <w:rPr>
          <w:rFonts w:eastAsia="Calibri"/>
          <w:b/>
          <w:color w:val="000000"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44DEF039" w14:textId="77777777" w:rsidTr="002748E7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106A6F" w:rsidP="002748E7" w14:paraId="47A9167B" w14:textId="77777777">
            <w:pPr>
              <w:jc w:val="right"/>
              <w:rPr>
                <w:bCs/>
                <w:color w:val="000000"/>
                <w:sz w:val="26"/>
                <w:szCs w:val="26"/>
                <w:lang w:val="lv-LV" w:eastAsia="lv-LV"/>
              </w:rPr>
            </w:pP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06A6F" w:rsidP="002748E7" w14:paraId="3CD03E35" w14:textId="77777777">
            <w:pPr>
              <w:jc w:val="both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106A6F" w:rsidP="002748E7" w14:paraId="1BEF42B6" w14:textId="77777777">
            <w:pPr>
              <w:jc w:val="both"/>
              <w:rPr>
                <w:bCs/>
                <w:color w:val="000000"/>
                <w:sz w:val="26"/>
                <w:szCs w:val="26"/>
                <w:lang w:val="lv-LV" w:eastAsia="lv-LV"/>
              </w:rPr>
            </w:pP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14:paraId="63157A2F" w14:textId="77777777" w:rsidTr="002748E7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106A6F" w:rsidP="002748E7" w14:paraId="37B285B6" w14:textId="77777777">
            <w:pPr>
              <w:jc w:val="center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:rsidR="00106A6F" w:rsidP="002748E7" w14:paraId="56C06A23" w14:textId="77777777">
            <w:pPr>
              <w:jc w:val="center"/>
              <w:rPr>
                <w:bCs/>
                <w:color w:val="000000"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bCs/>
                <w:color w:val="000000"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:rsidR="00106A6F" w:rsidP="002748E7" w14:paraId="2EB4A472" w14:textId="77777777">
            <w:pPr>
              <w:jc w:val="both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</w:tr>
      <w:tr w14:paraId="2B4DD21E" w14:textId="77777777" w:rsidTr="002748E7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106A6F" w:rsidP="002748E7" w14:paraId="49FD55EF" w14:textId="77777777">
            <w:pPr>
              <w:ind w:right="-102"/>
              <w:jc w:val="both"/>
              <w:rPr>
                <w:b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106A6F" w:rsidP="002748E7" w14:paraId="16D68B24" w14:textId="77777777">
            <w:pPr>
              <w:ind w:left="83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106A6F" w:rsidP="002748E7" w14:paraId="3FA4AB56" w14:textId="77777777">
            <w:pPr>
              <w:ind w:right="-108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</w:tr>
      <w:tr w14:paraId="62018AC4" w14:textId="77777777" w:rsidTr="002748E7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106A6F" w:rsidP="002748E7" w14:paraId="63829480" w14:textId="77777777">
            <w:pPr>
              <w:ind w:right="-102"/>
              <w:rPr>
                <w:b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06A6F" w:rsidP="002748E7" w14:paraId="2387D6E8" w14:textId="77777777">
            <w:pPr>
              <w:jc w:val="center"/>
              <w:rPr>
                <w:bCs/>
                <w:color w:val="000000"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bCs/>
                <w:color w:val="000000"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:rsidR="00106A6F" w:rsidP="002748E7" w14:paraId="2D4C450B" w14:textId="77777777">
            <w:pPr>
              <w:ind w:right="-108"/>
              <w:jc w:val="both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</w:tr>
      <w:tr w14:paraId="1E4507B4" w14:textId="77777777" w:rsidTr="002748E7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106A6F" w:rsidP="002748E7" w14:paraId="70355DE3" w14:textId="77777777">
            <w:pPr>
              <w:jc w:val="both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  <w:p w:rsidR="00106A6F" w:rsidP="002748E7" w14:paraId="4A5FC1C1" w14:textId="77777777">
            <w:pPr>
              <w:jc w:val="both"/>
              <w:rPr>
                <w:rFonts w:eastAsia="Calibri"/>
                <w:color w:val="000000"/>
                <w:sz w:val="26"/>
                <w:szCs w:val="26"/>
                <w:lang w:val="lv-LV" w:eastAsia="en-GB"/>
              </w:rPr>
            </w:pPr>
            <w:r>
              <w:rPr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="000429A8">
              <w:rPr>
                <w:color w:val="000000"/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>
              <w:rPr>
                <w:color w:val="000000"/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 xml:space="preserve"> personas datu publiskošanai – fotogrāfiju un video izvietošanai Rīgas </w:t>
            </w: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>valstspilsētas</w:t>
            </w: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 xml:space="preserve"> pašvaldības Izglītības, kultūras un sporta departamenta tīmekļvietnē www.iksd.riga.lv, Bērnu un jauniešu centra “Laimīte” Rīgas Interešu izglītības metodiskā centra (turpmāk – Centrs) tīmekļvietnē www.intereses.lv un Rīgas </w:t>
            </w: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>valstspilsētas</w:t>
            </w: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 xml:space="preserve"> pašvaldības un/vai Centra sociālo tīklu kontā </w:t>
            </w:r>
            <w:r w:rsidRPr="00AB300F">
              <w:rPr>
                <w:bCs/>
                <w:i/>
                <w:iCs/>
                <w:color w:val="000000"/>
                <w:sz w:val="26"/>
                <w:szCs w:val="26"/>
                <w:lang w:val="lv-LV" w:eastAsia="lv-LV"/>
              </w:rPr>
              <w:t>Facebook</w:t>
            </w: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 xml:space="preserve">. </w:t>
            </w:r>
            <w:r>
              <w:rPr>
                <w:rFonts w:eastAsia="Calibri"/>
                <w:color w:val="000000"/>
                <w:sz w:val="26"/>
                <w:szCs w:val="26"/>
                <w:lang w:val="lv-LV" w:eastAsia="en-GB"/>
              </w:rPr>
              <w:t xml:space="preserve">Rīgas </w:t>
            </w:r>
            <w:r>
              <w:rPr>
                <w:rFonts w:eastAsia="Calibri"/>
                <w:color w:val="000000"/>
                <w:sz w:val="26"/>
                <w:szCs w:val="26"/>
                <w:lang w:val="lv-LV" w:eastAsia="en-GB"/>
              </w:rPr>
              <w:t>valstspilsētas</w:t>
            </w:r>
            <w:r>
              <w:rPr>
                <w:rFonts w:eastAsia="Calibri"/>
                <w:color w:val="000000"/>
                <w:sz w:val="26"/>
                <w:szCs w:val="26"/>
                <w:lang w:val="lv-LV" w:eastAsia="en-GB"/>
              </w:rPr>
              <w:t xml:space="preserve"> pašvaldības uzņemto attēlu izvietošanai https://www.flickr.com/photos/103426396@N05/albums/with/72177720312212706.</w:t>
            </w:r>
          </w:p>
          <w:p w:rsidR="00106A6F" w:rsidP="002748E7" w14:paraId="5698DF5B" w14:textId="77777777">
            <w:pPr>
              <w:jc w:val="both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  <w:p w:rsidR="00106A6F" w:rsidP="002748E7" w14:paraId="41BD8285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 xml:space="preserve">  Centra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  <w:t>e-pastu intereses@riga.lv. Centrs nodrošinās attiecīgās personas datu dzēšanu vai aizklāšanu.</w:t>
            </w:r>
          </w:p>
        </w:tc>
      </w:tr>
    </w:tbl>
    <w:p w:rsidR="00106A6F" w:rsidRPr="00AB300F" w:rsidP="00106A6F" w14:paraId="594540A2" w14:textId="77777777">
      <w:pPr>
        <w:autoSpaceDE w:val="0"/>
        <w:autoSpaceDN w:val="0"/>
        <w:adjustRightInd w:val="0"/>
        <w:rPr>
          <w:rFonts w:eastAsia="Calibri"/>
          <w:bCs/>
          <w:color w:val="000000"/>
          <w:sz w:val="26"/>
          <w:szCs w:val="26"/>
          <w:lang w:val="lv-LV"/>
        </w:rPr>
      </w:pPr>
    </w:p>
    <w:p w:rsidR="00106A6F" w:rsidRPr="00AB300F" w:rsidP="00106A6F" w14:paraId="50CD6230" w14:textId="77777777">
      <w:pPr>
        <w:autoSpaceDE w:val="0"/>
        <w:autoSpaceDN w:val="0"/>
        <w:adjustRightInd w:val="0"/>
        <w:rPr>
          <w:rFonts w:eastAsia="Calibri"/>
          <w:bCs/>
          <w:color w:val="000000"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3E1218E3" w14:textId="77777777" w:rsidTr="002748E7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106A6F" w:rsidP="002748E7" w14:paraId="723CB562" w14:textId="77777777">
            <w:pPr>
              <w:ind w:left="-105" w:right="-103"/>
              <w:jc w:val="both"/>
              <w:rPr>
                <w:bCs/>
                <w:color w:val="000000"/>
                <w:sz w:val="26"/>
                <w:szCs w:val="26"/>
                <w:lang w:val="lv-LV" w:eastAsia="lv-LV"/>
              </w:rPr>
            </w:pP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106A6F" w:rsidP="002748E7" w14:paraId="1E076AAA" w14:textId="77777777">
            <w:pPr>
              <w:ind w:right="126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106A6F" w:rsidP="002748E7" w14:paraId="1D93AB31" w14:textId="77777777">
            <w:pPr>
              <w:ind w:right="-104"/>
              <w:rPr>
                <w:bCs/>
                <w:color w:val="000000"/>
                <w:sz w:val="26"/>
                <w:szCs w:val="26"/>
                <w:lang w:val="lv-LV" w:eastAsia="lv-LV"/>
              </w:rPr>
            </w:pPr>
            <w:r>
              <w:rPr>
                <w:bCs/>
                <w:color w:val="000000"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106A6F" w:rsidP="002748E7" w14:paraId="451B2974" w14:textId="77777777">
            <w:pPr>
              <w:ind w:right="126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</w:tr>
      <w:tr w14:paraId="3ED2977B" w14:textId="77777777" w:rsidTr="002748E7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106A6F" w:rsidP="002748E7" w14:paraId="57519CD2" w14:textId="77777777">
            <w:pPr>
              <w:ind w:right="-103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:rsidR="00106A6F" w:rsidP="002748E7" w14:paraId="70FA14C1" w14:textId="77777777">
            <w:pPr>
              <w:ind w:right="126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106A6F" w:rsidP="002748E7" w14:paraId="44FB229B" w14:textId="77777777">
            <w:pPr>
              <w:ind w:left="64" w:right="126"/>
              <w:rPr>
                <w:bCs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:rsidR="00106A6F" w:rsidP="002748E7" w14:paraId="716B5CC3" w14:textId="77777777">
            <w:pPr>
              <w:ind w:left="64" w:right="126"/>
              <w:jc w:val="center"/>
              <w:rPr>
                <w:bCs/>
                <w:color w:val="000000"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bCs/>
                <w:color w:val="000000"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  <w:bookmarkEnd w:id="11"/>
    </w:tbl>
    <w:p w:rsidR="002658E6" w14:paraId="21A4E0CC" w14:textId="77777777">
      <w:pPr>
        <w:rPr>
          <w:sz w:val="26"/>
          <w:szCs w:val="26"/>
          <w:lang w:val="lv-LV"/>
        </w:rPr>
      </w:pPr>
    </w:p>
    <w:p w:rsidR="002658E6" w14:paraId="2AD612B1" w14:textId="77777777">
      <w:pPr>
        <w:rPr>
          <w:sz w:val="26"/>
          <w:szCs w:val="26"/>
          <w:lang w:val="lv-LV"/>
        </w:rPr>
      </w:pPr>
    </w:p>
    <w:p w:rsidR="002658E6" w14:paraId="7197CECA" w14:textId="77777777">
      <w:pPr>
        <w:rPr>
          <w:sz w:val="26"/>
          <w:szCs w:val="26"/>
          <w:lang w:val="lv-LV"/>
        </w:rPr>
      </w:pPr>
    </w:p>
    <w:p w:rsidR="002658E6" w14:paraId="67E507F4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9855"/>
        <w:gridCol w:w="222"/>
      </w:tblGrid>
      <w:tr w14:paraId="57EA9B23" w14:textId="77777777" w:rsidTr="002748E7">
        <w:tblPrEx>
          <w:tblW w:w="0" w:type="auto"/>
          <w:tblLook w:val="04A0"/>
        </w:tblPrEx>
        <w:tc>
          <w:tcPr>
            <w:tcW w:w="5778" w:type="dxa"/>
          </w:tcPr>
          <w:tbl>
            <w:tblPr>
              <w:tblW w:w="9639" w:type="dxa"/>
              <w:tblLook w:val="04A0"/>
            </w:tblPr>
            <w:tblGrid>
              <w:gridCol w:w="6663"/>
              <w:gridCol w:w="2976"/>
            </w:tblGrid>
            <w:tr w14:paraId="66899CEF" w14:textId="77777777" w:rsidTr="002748E7">
              <w:tblPrEx>
                <w:tblW w:w="9639" w:type="dxa"/>
                <w:tblLook w:val="04A0"/>
              </w:tblPrEx>
              <w:tc>
                <w:tcPr>
                  <w:tcW w:w="6663" w:type="dxa"/>
                  <w:hideMark/>
                </w:tcPr>
                <w:p w:rsidR="00E80566" w:rsidRPr="000075DA" w:rsidP="002748E7" w14:paraId="62ABBFD5" w14:textId="77777777">
                  <w:pPr>
                    <w:rPr>
                      <w:sz w:val="26"/>
                      <w:szCs w:val="26"/>
                      <w:lang w:val="lv-LV"/>
                    </w:rPr>
                  </w:pP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begin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 xml:space="preserve"> DOCPROPERTY  PARAKSTITAJA1_STV_AMATS_PILNAIS  \* MERGEFORMAT 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separate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>Rīgas valstspilsētas pašvaldības Izglītības</w: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>, kultūras un sporta departamenta Sporta un jaunatnes pārvaldes priekšniece, direktora vietniece</w: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end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 xml:space="preserve"> </w:t>
                  </w:r>
                </w:p>
              </w:tc>
              <w:tc>
                <w:tcPr>
                  <w:tcW w:w="2976" w:type="dxa"/>
                  <w:vAlign w:val="bottom"/>
                  <w:hideMark/>
                </w:tcPr>
                <w:p w:rsidR="00E80566" w:rsidRPr="000075DA" w:rsidP="002748E7" w14:paraId="71EB2F7C" w14:textId="77777777">
                  <w:pPr>
                    <w:jc w:val="right"/>
                    <w:rPr>
                      <w:sz w:val="26"/>
                      <w:szCs w:val="26"/>
                      <w:lang w:val="lv-LV"/>
                    </w:rPr>
                  </w:pP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begin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 xml:space="preserve"> DOCPROPERTY  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>#PARAKST_V_UZV#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instrText xml:space="preserve">  \* MERGEFORMAT </w:instrTex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separate"/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t>D.Vīksna</w:t>
                  </w:r>
                  <w:r w:rsidRPr="000075DA">
                    <w:rPr>
                      <w:sz w:val="26"/>
                      <w:szCs w:val="26"/>
                      <w:lang w:val="lv-LV"/>
                    </w:rPr>
                    <w:fldChar w:fldCharType="end"/>
                  </w:r>
                </w:p>
              </w:tc>
            </w:tr>
          </w:tbl>
          <w:p w:rsidR="00E80566" w:rsidP="002748E7" w14:paraId="48566473" w14:textId="77777777">
            <w:pPr>
              <w:rPr>
                <w:sz w:val="26"/>
                <w:szCs w:val="26"/>
                <w:lang w:val="lv-LV"/>
              </w:rPr>
            </w:pPr>
          </w:p>
          <w:tbl>
            <w:tblPr>
              <w:tblW w:w="0" w:type="auto"/>
              <w:tblLook w:val="0000"/>
            </w:tblPr>
            <w:tblGrid>
              <w:gridCol w:w="6912"/>
            </w:tblGrid>
            <w:tr w14:paraId="7889623A" w14:textId="77777777" w:rsidTr="002748E7">
              <w:tblPrEx>
                <w:tblW w:w="0" w:type="auto"/>
                <w:tblLook w:val="0000"/>
              </w:tblPrEx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0566" w:rsidP="002748E7" w14:paraId="355871A2" w14:textId="77777777">
                  <w:pPr>
                    <w:rPr>
                      <w:sz w:val="22"/>
                      <w:szCs w:val="22"/>
                      <w:lang w:val="lv-LV"/>
                    </w:rPr>
                  </w:pPr>
                  <w:r w:rsidRPr="000075DA">
                    <w:rPr>
                      <w:sz w:val="22"/>
                      <w:szCs w:val="22"/>
                      <w:lang w:val="lv-LV"/>
                    </w:rPr>
                    <w:t>Liepa</w:t>
                  </w:r>
                  <w:r w:rsidRPr="000075DA">
                    <w:rPr>
                      <w:sz w:val="22"/>
                      <w:szCs w:val="22"/>
                      <w:lang w:val="lv-LV"/>
                    </w:rPr>
                    <w:tab/>
                  </w:r>
                  <w:r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  <w:r w:rsidRPr="000075DA">
                    <w:rPr>
                      <w:sz w:val="22"/>
                      <w:szCs w:val="22"/>
                      <w:lang w:val="lv-LV"/>
                    </w:rPr>
                    <w:t>67340659</w:t>
                  </w:r>
                </w:p>
                <w:p w:rsidR="00E80566" w:rsidRPr="000075DA" w:rsidP="002748E7" w14:paraId="1D0C363C" w14:textId="77777777">
                  <w:pPr>
                    <w:rPr>
                      <w:sz w:val="22"/>
                      <w:szCs w:val="22"/>
                      <w:lang w:val="lv-LV"/>
                    </w:rPr>
                  </w:pPr>
                  <w:r w:rsidRPr="000075DA">
                    <w:rPr>
                      <w:sz w:val="22"/>
                      <w:szCs w:val="22"/>
                      <w:lang w:val="lv-LV"/>
                    </w:rPr>
                    <w:t>Juhņēviča</w:t>
                  </w:r>
                  <w:r>
                    <w:rPr>
                      <w:sz w:val="22"/>
                      <w:szCs w:val="22"/>
                      <w:lang w:val="lv-LV"/>
                    </w:rPr>
                    <w:t xml:space="preserve">     </w:t>
                  </w:r>
                  <w:r w:rsidRPr="000075DA">
                    <w:rPr>
                      <w:sz w:val="22"/>
                      <w:szCs w:val="22"/>
                      <w:lang w:val="lv-LV"/>
                    </w:rPr>
                    <w:t>67181333</w:t>
                  </w:r>
                </w:p>
              </w:tc>
            </w:tr>
          </w:tbl>
          <w:p w:rsidR="00E80566" w:rsidRPr="000075DA" w:rsidP="002748E7" w14:paraId="498A4162" w14:textId="77777777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936" w:type="dxa"/>
            <w:vAlign w:val="bottom"/>
          </w:tcPr>
          <w:p w:rsidR="00E80566" w:rsidRPr="000075DA" w:rsidP="002748E7" w14:paraId="57FB1F3F" w14:textId="77777777">
            <w:pPr>
              <w:jc w:val="right"/>
              <w:rPr>
                <w:sz w:val="26"/>
                <w:szCs w:val="26"/>
                <w:lang w:val="lv-LV"/>
              </w:rPr>
            </w:pPr>
          </w:p>
        </w:tc>
      </w:tr>
    </w:tbl>
    <w:p w:rsidR="002658E6" w:rsidP="00E80566" w14:paraId="586EFD1F" w14:textId="77777777">
      <w:pPr>
        <w:rPr>
          <w:sz w:val="26"/>
          <w:szCs w:val="26"/>
          <w:lang w:val="lv-LV"/>
        </w:rPr>
      </w:pPr>
    </w:p>
    <w:sectPr w:rsidSect="00106A6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6A6F" w14:paraId="2EBA59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6A6F" w:rsidRPr="002658E6" w:rsidP="002658E6" w14:paraId="1602C399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6A6F" w:rsidRPr="00931E59" w:rsidP="00931E59" w14:paraId="4EF484FF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364ACA2F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2658E6" w:rsidP="002658E6" w14:paraId="74612210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931E59" w:rsidP="00931E59" w14:paraId="7612B62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6A6F" w:rsidP="00581FA1" w14:paraId="300A203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06A6F" w:rsidP="00581FA1" w14:paraId="0F83230C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6A6F" w:rsidP="00581FA1" w14:paraId="3074D44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06A6F" w:rsidP="00581FA1" w14:paraId="0D0134DD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6A6F" w14:paraId="13B1BEF7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429A8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2C4CB5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1F725E"/>
    <w:multiLevelType w:val="multilevel"/>
    <w:tmpl w:val="F3D848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5682"/>
        </w:tabs>
        <w:ind w:left="5682" w:hanging="720"/>
      </w:pPr>
      <w:rPr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A1B5C57"/>
    <w:multiLevelType w:val="hybridMultilevel"/>
    <w:tmpl w:val="66AA0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C7DE1"/>
    <w:multiLevelType w:val="hybridMultilevel"/>
    <w:tmpl w:val="50C4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501D3"/>
    <w:multiLevelType w:val="hybridMultilevel"/>
    <w:tmpl w:val="F490CCCC"/>
    <w:lvl w:ilvl="0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9B0B93"/>
    <w:multiLevelType w:val="hybridMultilevel"/>
    <w:tmpl w:val="3790E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B2B11"/>
    <w:multiLevelType w:val="multilevel"/>
    <w:tmpl w:val="62A00CF8"/>
    <w:lvl w:ilvl="0">
      <w:start w:val="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25266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281360">
    <w:abstractNumId w:val="3"/>
  </w:num>
  <w:num w:numId="3" w16cid:durableId="2036035049">
    <w:abstractNumId w:val="5"/>
  </w:num>
  <w:num w:numId="4" w16cid:durableId="1436822468">
    <w:abstractNumId w:val="4"/>
  </w:num>
  <w:num w:numId="5" w16cid:durableId="1065370000">
    <w:abstractNumId w:val="1"/>
  </w:num>
  <w:num w:numId="6" w16cid:durableId="197120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429A8"/>
    <w:rsid w:val="000C3D57"/>
    <w:rsid w:val="00106A6F"/>
    <w:rsid w:val="00171153"/>
    <w:rsid w:val="001A1A46"/>
    <w:rsid w:val="001A3D28"/>
    <w:rsid w:val="001C76CF"/>
    <w:rsid w:val="00221476"/>
    <w:rsid w:val="002214FC"/>
    <w:rsid w:val="00253714"/>
    <w:rsid w:val="00261B52"/>
    <w:rsid w:val="002658E6"/>
    <w:rsid w:val="002748E7"/>
    <w:rsid w:val="002B20DA"/>
    <w:rsid w:val="002E316A"/>
    <w:rsid w:val="004466DB"/>
    <w:rsid w:val="004725EF"/>
    <w:rsid w:val="00544E9D"/>
    <w:rsid w:val="00581FA1"/>
    <w:rsid w:val="00587551"/>
    <w:rsid w:val="005B570F"/>
    <w:rsid w:val="005F431D"/>
    <w:rsid w:val="005F57F0"/>
    <w:rsid w:val="00602076"/>
    <w:rsid w:val="006D24F8"/>
    <w:rsid w:val="006F0EBF"/>
    <w:rsid w:val="006F461A"/>
    <w:rsid w:val="00724D1C"/>
    <w:rsid w:val="00931E59"/>
    <w:rsid w:val="00934626"/>
    <w:rsid w:val="0093514F"/>
    <w:rsid w:val="0094032F"/>
    <w:rsid w:val="00977A61"/>
    <w:rsid w:val="009A2B7F"/>
    <w:rsid w:val="009B76FB"/>
    <w:rsid w:val="009C2342"/>
    <w:rsid w:val="009F5ABB"/>
    <w:rsid w:val="00A95521"/>
    <w:rsid w:val="00AB300F"/>
    <w:rsid w:val="00AE0736"/>
    <w:rsid w:val="00B101C9"/>
    <w:rsid w:val="00B15CBC"/>
    <w:rsid w:val="00B44FF6"/>
    <w:rsid w:val="00B636F9"/>
    <w:rsid w:val="00B6544B"/>
    <w:rsid w:val="00B758EF"/>
    <w:rsid w:val="00B91B93"/>
    <w:rsid w:val="00BA519E"/>
    <w:rsid w:val="00BC1D8A"/>
    <w:rsid w:val="00BF4C3C"/>
    <w:rsid w:val="00C73529"/>
    <w:rsid w:val="00C93872"/>
    <w:rsid w:val="00CA3664"/>
    <w:rsid w:val="00CB6B25"/>
    <w:rsid w:val="00CC30B6"/>
    <w:rsid w:val="00CD4DD6"/>
    <w:rsid w:val="00D1509A"/>
    <w:rsid w:val="00D63F57"/>
    <w:rsid w:val="00DA676B"/>
    <w:rsid w:val="00DB0109"/>
    <w:rsid w:val="00DC56CF"/>
    <w:rsid w:val="00E80566"/>
    <w:rsid w:val="00E95AEE"/>
    <w:rsid w:val="00E97C4D"/>
    <w:rsid w:val="00F51494"/>
    <w:rsid w:val="00F8791B"/>
    <w:rsid w:val="00F95F2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KjeneRakstz"/>
    <w:uiPriority w:val="99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06A6F"/>
    <w:pPr>
      <w:spacing w:line="360" w:lineRule="auto"/>
      <w:ind w:left="720" w:firstLine="720"/>
      <w:contextualSpacing/>
      <w:jc w:val="both"/>
    </w:pPr>
    <w:rPr>
      <w:lang w:val="lv-LV"/>
    </w:rPr>
  </w:style>
  <w:style w:type="paragraph" w:styleId="Title">
    <w:name w:val="Title"/>
    <w:basedOn w:val="Normal"/>
    <w:link w:val="NosaukumsRakstz"/>
    <w:qFormat/>
    <w:rsid w:val="00106A6F"/>
    <w:pPr>
      <w:jc w:val="center"/>
    </w:pPr>
    <w:rPr>
      <w:b/>
      <w:i/>
      <w:sz w:val="28"/>
      <w:szCs w:val="20"/>
      <w:lang w:val="lv-LV"/>
    </w:rPr>
  </w:style>
  <w:style w:type="character" w:customStyle="1" w:styleId="NosaukumsRakstz">
    <w:name w:val="Nosaukums Rakstz."/>
    <w:basedOn w:val="DefaultParagraphFont"/>
    <w:link w:val="Title"/>
    <w:rsid w:val="00106A6F"/>
    <w:rPr>
      <w:b/>
      <w:i/>
      <w:sz w:val="28"/>
      <w:lang w:eastAsia="en-US"/>
    </w:rPr>
  </w:style>
  <w:style w:type="character" w:customStyle="1" w:styleId="KjeneRakstz">
    <w:name w:val="Kājene Rakstz."/>
    <w:link w:val="Footer"/>
    <w:uiPriority w:val="99"/>
    <w:rsid w:val="00106A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hyperlink" Target="http://www.intereses.l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8355</Words>
  <Characters>4763</Characters>
  <Application>Microsoft Office Word</Application>
  <DocSecurity>0</DocSecurity>
  <Lines>39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15</cp:revision>
  <cp:lastPrinted>2022-06-17T09:22:00Z</cp:lastPrinted>
  <dcterms:created xsi:type="dcterms:W3CDTF">2024-10-16T08:35:00Z</dcterms:created>
  <dcterms:modified xsi:type="dcterms:W3CDTF">2025-02-25T11:58:00Z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